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28" w:rsidRDefault="00A13075">
      <w:pPr>
        <w:rPr>
          <w:rFonts w:ascii="Times New Roman" w:hAnsi="Times New Roman"/>
          <w:sz w:val="22"/>
          <w:u w:val="single"/>
        </w:rPr>
      </w:pPr>
      <w:r w:rsidRPr="001A24CC">
        <w:rPr>
          <w:rFonts w:ascii="Times New Roman" w:hAnsi="Times New Roman"/>
          <w:sz w:val="22"/>
          <w:u w:val="single"/>
        </w:rPr>
        <w:t>Canadian Political Economy</w:t>
      </w:r>
    </w:p>
    <w:p w:rsidR="00A13075" w:rsidRDefault="00EB2D28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EB2D28" w:rsidRDefault="00C550F6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H. </w:t>
      </w:r>
      <w:proofErr w:type="spellStart"/>
      <w:r>
        <w:rPr>
          <w:rFonts w:ascii="Times New Roman" w:hAnsi="Times New Roman"/>
          <w:sz w:val="22"/>
        </w:rPr>
        <w:t>Innis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>The Fur Trade in Canada</w:t>
      </w:r>
      <w:r>
        <w:rPr>
          <w:rFonts w:ascii="Times New Roman" w:hAnsi="Times New Roman"/>
          <w:sz w:val="22"/>
        </w:rPr>
        <w:t xml:space="preserve"> (Toronto, multiple </w:t>
      </w:r>
      <w:proofErr w:type="spellStart"/>
      <w:r>
        <w:rPr>
          <w:rFonts w:ascii="Times New Roman" w:hAnsi="Times New Roman"/>
          <w:sz w:val="22"/>
        </w:rPr>
        <w:t>eds</w:t>
      </w:r>
      <w:proofErr w:type="spellEnd"/>
      <w:r>
        <w:rPr>
          <w:rFonts w:ascii="Times New Roman" w:hAnsi="Times New Roman"/>
          <w:sz w:val="22"/>
        </w:rPr>
        <w:t>)</w:t>
      </w:r>
    </w:p>
    <w:p w:rsidR="00EB2D28" w:rsidRDefault="00EB2D28" w:rsidP="00EB2D28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P. </w:t>
      </w:r>
      <w:proofErr w:type="spellStart"/>
      <w:r>
        <w:rPr>
          <w:rFonts w:ascii="Times New Roman" w:hAnsi="Times New Roman"/>
          <w:color w:val="000090"/>
          <w:sz w:val="22"/>
        </w:rPr>
        <w:t>Graefe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“Political Economy and Canadian Public Policy,” in M. </w:t>
      </w:r>
      <w:proofErr w:type="spellStart"/>
      <w:r>
        <w:rPr>
          <w:rFonts w:ascii="Times New Roman" w:hAnsi="Times New Roman"/>
          <w:color w:val="000090"/>
          <w:sz w:val="22"/>
        </w:rPr>
        <w:t>Orsisi</w:t>
      </w:r>
      <w:proofErr w:type="spellEnd"/>
      <w:r>
        <w:rPr>
          <w:rFonts w:ascii="Times New Roman" w:hAnsi="Times New Roman"/>
          <w:color w:val="000090"/>
          <w:sz w:val="22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90"/>
          <w:sz w:val="22"/>
        </w:rPr>
        <w:t>ed</w:t>
      </w:r>
      <w:proofErr w:type="spellEnd"/>
      <w:proofErr w:type="gramEnd"/>
      <w:r>
        <w:rPr>
          <w:rFonts w:ascii="Times New Roman" w:hAnsi="Times New Roman"/>
          <w:color w:val="000090"/>
          <w:sz w:val="22"/>
        </w:rPr>
        <w:t xml:space="preserve">, </w:t>
      </w:r>
      <w:r>
        <w:rPr>
          <w:rFonts w:ascii="Times New Roman" w:hAnsi="Times New Roman"/>
          <w:i/>
          <w:color w:val="000090"/>
          <w:sz w:val="22"/>
        </w:rPr>
        <w:t xml:space="preserve">Critical Policy Studies </w:t>
      </w:r>
      <w:r>
        <w:rPr>
          <w:rFonts w:ascii="Times New Roman" w:hAnsi="Times New Roman"/>
          <w:color w:val="000090"/>
          <w:sz w:val="22"/>
        </w:rPr>
        <w:t>(Vancouver UBC Press, 2007)</w:t>
      </w:r>
    </w:p>
    <w:p w:rsidR="00EB2D28" w:rsidRPr="00EB2D28" w:rsidRDefault="00EB2D28" w:rsidP="00EB2D28">
      <w:pPr>
        <w:spacing w:after="120"/>
        <w:ind w:left="284"/>
        <w:rPr>
          <w:rFonts w:ascii="Times New Roman" w:hAnsi="Times New Roman"/>
          <w:i/>
          <w:sz w:val="22"/>
        </w:rPr>
      </w:pPr>
      <w:r w:rsidRPr="00EB2D28">
        <w:rPr>
          <w:rFonts w:ascii="Times New Roman" w:hAnsi="Times New Roman"/>
          <w:sz w:val="22"/>
        </w:rPr>
        <w:t>W. Clement and G. Williams, eds</w:t>
      </w:r>
      <w:proofErr w:type="gramStart"/>
      <w:r w:rsidRPr="00EB2D28">
        <w:rPr>
          <w:rFonts w:ascii="Times New Roman" w:hAnsi="Times New Roman"/>
          <w:sz w:val="22"/>
        </w:rPr>
        <w:t>.,</w:t>
      </w:r>
      <w:proofErr w:type="gramEnd"/>
      <w:r w:rsidRPr="00EB2D28">
        <w:rPr>
          <w:rFonts w:ascii="Times New Roman" w:hAnsi="Times New Roman"/>
          <w:sz w:val="22"/>
        </w:rPr>
        <w:t xml:space="preserve"> </w:t>
      </w:r>
      <w:r w:rsidRPr="00EB2D28">
        <w:rPr>
          <w:rFonts w:ascii="Times New Roman" w:hAnsi="Times New Roman"/>
          <w:i/>
          <w:sz w:val="22"/>
        </w:rPr>
        <w:t>The New Canadian Political Economy</w:t>
      </w:r>
      <w:r w:rsidRPr="00EB2D28">
        <w:rPr>
          <w:rFonts w:ascii="Times New Roman" w:hAnsi="Times New Roman"/>
          <w:sz w:val="22"/>
        </w:rPr>
        <w:t xml:space="preserve"> (MQUP, 1989) (Intro sum)</w:t>
      </w:r>
    </w:p>
    <w:p w:rsidR="00EB2D28" w:rsidRPr="00EB2D28" w:rsidRDefault="00EB2D28" w:rsidP="00EB2D28">
      <w:pPr>
        <w:spacing w:after="120"/>
        <w:ind w:left="284"/>
        <w:rPr>
          <w:rFonts w:ascii="Times New Roman" w:hAnsi="Times New Roman"/>
          <w:sz w:val="22"/>
        </w:rPr>
      </w:pPr>
      <w:proofErr w:type="spellStart"/>
      <w:r w:rsidRPr="00EB2D28">
        <w:rPr>
          <w:rFonts w:ascii="Times New Roman" w:hAnsi="Times New Roman"/>
          <w:sz w:val="22"/>
          <w:szCs w:val="26"/>
        </w:rPr>
        <w:t>Albo</w:t>
      </w:r>
      <w:proofErr w:type="spellEnd"/>
      <w:r w:rsidRPr="00EB2D28">
        <w:rPr>
          <w:rFonts w:ascii="Times New Roman" w:hAnsi="Times New Roman"/>
          <w:sz w:val="22"/>
          <w:szCs w:val="26"/>
        </w:rPr>
        <w:t xml:space="preserve">, Gregory and Jane Jenson. 1989. “A Contested Concept: The Relative Autonomy of the State.” In </w:t>
      </w:r>
      <w:r w:rsidRPr="00EB2D28">
        <w:rPr>
          <w:rFonts w:ascii="Times New Roman" w:hAnsi="Times New Roman"/>
          <w:i/>
          <w:sz w:val="22"/>
          <w:szCs w:val="26"/>
        </w:rPr>
        <w:t xml:space="preserve">The New Canadian Political Economy </w:t>
      </w:r>
      <w:r w:rsidRPr="00EB2D28">
        <w:rPr>
          <w:rFonts w:ascii="Times New Roman" w:hAnsi="Times New Roman"/>
          <w:sz w:val="22"/>
          <w:szCs w:val="26"/>
        </w:rPr>
        <w:t>(not in list)</w:t>
      </w:r>
    </w:p>
    <w:p w:rsidR="00EB2D28" w:rsidRPr="00EB2D28" w:rsidRDefault="00EB2D28" w:rsidP="00EB2D28">
      <w:pPr>
        <w:spacing w:after="120"/>
        <w:ind w:left="284"/>
        <w:rPr>
          <w:rFonts w:ascii="Times New Roman" w:hAnsi="Times New Roman"/>
          <w:sz w:val="22"/>
        </w:rPr>
      </w:pPr>
      <w:r w:rsidRPr="00EB2D28">
        <w:rPr>
          <w:rFonts w:ascii="Times New Roman" w:hAnsi="Times New Roman"/>
          <w:sz w:val="22"/>
          <w:szCs w:val="26"/>
        </w:rPr>
        <w:t xml:space="preserve">Watkins, Mel. 2003. “Politics in Time and Space of Globalization.” In </w:t>
      </w:r>
      <w:r w:rsidRPr="00EB2D28">
        <w:rPr>
          <w:rFonts w:ascii="Times New Roman" w:hAnsi="Times New Roman"/>
          <w:i/>
          <w:sz w:val="22"/>
          <w:szCs w:val="26"/>
        </w:rPr>
        <w:t>Changing Canada: Political Economy as Transformation</w:t>
      </w:r>
      <w:r w:rsidRPr="00EB2D28">
        <w:rPr>
          <w:rFonts w:ascii="Times New Roman" w:hAnsi="Times New Roman"/>
          <w:sz w:val="22"/>
          <w:szCs w:val="26"/>
        </w:rPr>
        <w:t>. (</w:t>
      </w:r>
      <w:proofErr w:type="gramStart"/>
      <w:r w:rsidRPr="00EB2D28">
        <w:rPr>
          <w:rFonts w:ascii="Times New Roman" w:hAnsi="Times New Roman"/>
          <w:sz w:val="22"/>
          <w:szCs w:val="26"/>
        </w:rPr>
        <w:t>not</w:t>
      </w:r>
      <w:proofErr w:type="gramEnd"/>
      <w:r w:rsidRPr="00EB2D28">
        <w:rPr>
          <w:rFonts w:ascii="Times New Roman" w:hAnsi="Times New Roman"/>
          <w:sz w:val="22"/>
          <w:szCs w:val="26"/>
        </w:rPr>
        <w:t xml:space="preserve"> in list)</w:t>
      </w:r>
    </w:p>
    <w:p w:rsidR="00EB2D28" w:rsidRDefault="00EB2D28" w:rsidP="00EB2D28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W. Clement and L.F. </w:t>
      </w:r>
      <w:proofErr w:type="spellStart"/>
      <w:r>
        <w:rPr>
          <w:rFonts w:ascii="Times New Roman" w:hAnsi="Times New Roman"/>
          <w:sz w:val="22"/>
        </w:rPr>
        <w:t>Vosko</w:t>
      </w:r>
      <w:proofErr w:type="spellEnd"/>
      <w:r>
        <w:rPr>
          <w:rFonts w:ascii="Times New Roman" w:hAnsi="Times New Roman"/>
          <w:sz w:val="22"/>
        </w:rPr>
        <w:t>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Changing Canada: Political Economy as Transformation</w:t>
      </w:r>
      <w:r>
        <w:rPr>
          <w:rFonts w:ascii="Times New Roman" w:hAnsi="Times New Roman"/>
          <w:sz w:val="22"/>
        </w:rPr>
        <w:t xml:space="preserve"> (MQUP, 2003)</w:t>
      </w:r>
    </w:p>
    <w:p w:rsidR="00EB2D28" w:rsidRPr="003A42A6" w:rsidRDefault="00EB2D28" w:rsidP="003A42A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W. Clement, “Introduction: Whither the New Canadian Political Economy?” in Clement, ed. </w:t>
      </w:r>
      <w:r>
        <w:rPr>
          <w:rFonts w:ascii="Times New Roman" w:hAnsi="Times New Roman"/>
          <w:i/>
          <w:color w:val="000090"/>
          <w:sz w:val="22"/>
        </w:rPr>
        <w:t xml:space="preserve">Understanding Canada: Building on the New Canadian Political Economy </w:t>
      </w:r>
      <w:r>
        <w:rPr>
          <w:rFonts w:ascii="Times New Roman" w:hAnsi="Times New Roman"/>
          <w:color w:val="000090"/>
          <w:sz w:val="22"/>
        </w:rPr>
        <w:t>(MQUP, 1997) (UPDATE)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J.M.S. Careless, “</w:t>
      </w:r>
      <w:proofErr w:type="spellStart"/>
      <w:r>
        <w:rPr>
          <w:rFonts w:ascii="Times New Roman" w:hAnsi="Times New Roman"/>
          <w:sz w:val="22"/>
        </w:rPr>
        <w:t>Frontierism</w:t>
      </w:r>
      <w:proofErr w:type="spellEnd"/>
      <w:r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Metropolitanism</w:t>
      </w:r>
      <w:proofErr w:type="spellEnd"/>
      <w:r>
        <w:rPr>
          <w:rFonts w:ascii="Times New Roman" w:hAnsi="Times New Roman"/>
          <w:sz w:val="22"/>
        </w:rPr>
        <w:t>, and Canadian History,” in Carl Berger et al.,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Approaches to Canadian History</w:t>
      </w:r>
      <w:r>
        <w:rPr>
          <w:rFonts w:ascii="Times New Roman" w:hAnsi="Times New Roman"/>
          <w:sz w:val="22"/>
        </w:rPr>
        <w:t xml:space="preserve"> (Toronto UTP, 1967)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D. Smiley, “Canada and the Quest for a National Policy,” </w:t>
      </w:r>
      <w:r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8 (1975)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</w:t>
      </w:r>
      <w:r w:rsidRPr="00C550F6">
        <w:rPr>
          <w:rFonts w:ascii="Times New Roman" w:hAnsi="Times New Roman"/>
          <w:sz w:val="22"/>
        </w:rPr>
        <w:t xml:space="preserve">. </w:t>
      </w:r>
      <w:proofErr w:type="spellStart"/>
      <w:r w:rsidRPr="00C550F6">
        <w:rPr>
          <w:rFonts w:ascii="Times New Roman" w:hAnsi="Times New Roman"/>
          <w:sz w:val="22"/>
        </w:rPr>
        <w:t>Panitch</w:t>
      </w:r>
      <w:proofErr w:type="spellEnd"/>
      <w:r w:rsidRPr="00C550F6">
        <w:rPr>
          <w:rFonts w:ascii="Times New Roman" w:hAnsi="Times New Roman"/>
          <w:sz w:val="22"/>
        </w:rPr>
        <w:t xml:space="preserve">, </w:t>
      </w:r>
      <w:proofErr w:type="gramStart"/>
      <w:r w:rsidRPr="00C550F6">
        <w:rPr>
          <w:rFonts w:ascii="Times New Roman" w:hAnsi="Times New Roman"/>
          <w:sz w:val="22"/>
        </w:rPr>
        <w:t>ed</w:t>
      </w:r>
      <w:proofErr w:type="gramEnd"/>
      <w:r w:rsidRPr="00C550F6">
        <w:rPr>
          <w:rFonts w:ascii="Times New Roman" w:hAnsi="Times New Roman"/>
          <w:sz w:val="22"/>
        </w:rPr>
        <w:t xml:space="preserve">. </w:t>
      </w:r>
      <w:r w:rsidRPr="00C550F6">
        <w:rPr>
          <w:rFonts w:ascii="Times New Roman" w:hAnsi="Times New Roman"/>
          <w:i/>
          <w:sz w:val="22"/>
        </w:rPr>
        <w:t xml:space="preserve">The Canadian State: Political Economy and Political Power </w:t>
      </w:r>
      <w:r w:rsidRPr="00C550F6">
        <w:rPr>
          <w:rFonts w:ascii="Times New Roman" w:hAnsi="Times New Roman"/>
          <w:sz w:val="22"/>
        </w:rPr>
        <w:t>(Toronto UTP, 1977)***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ab/>
      </w:r>
      <w:r w:rsidRPr="00A367E5">
        <w:rPr>
          <w:rFonts w:ascii="Times New Roman" w:hAnsi="Times New Roman"/>
          <w:sz w:val="22"/>
          <w:u w:val="single"/>
        </w:rPr>
        <w:t>Including</w:t>
      </w:r>
      <w:r>
        <w:rPr>
          <w:rFonts w:ascii="Times New Roman" w:hAnsi="Times New Roman"/>
          <w:sz w:val="22"/>
        </w:rPr>
        <w:t xml:space="preserve">: D. Wolfe, “The State and Economic Policy in Canada, 1945-75,” 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L. Pratt and J. Richards, </w:t>
      </w:r>
      <w:r>
        <w:rPr>
          <w:rFonts w:ascii="Times New Roman" w:hAnsi="Times New Roman"/>
          <w:i/>
          <w:sz w:val="22"/>
        </w:rPr>
        <w:t>Prairie Capitalism</w:t>
      </w:r>
      <w:r>
        <w:rPr>
          <w:rFonts w:ascii="Times New Roman" w:hAnsi="Times New Roman"/>
          <w:sz w:val="22"/>
        </w:rPr>
        <w:t>, (Toronto, 1979)</w:t>
      </w:r>
    </w:p>
    <w:p w:rsidR="00A13075" w:rsidRDefault="00A1307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G. Williams, </w:t>
      </w:r>
      <w:r>
        <w:rPr>
          <w:rFonts w:ascii="Times New Roman" w:hAnsi="Times New Roman"/>
          <w:i/>
          <w:sz w:val="22"/>
        </w:rPr>
        <w:t>Not for Export: Toward a Political Economy of Canada’s Arrested Industrialization</w:t>
      </w:r>
      <w:r>
        <w:rPr>
          <w:rFonts w:ascii="Times New Roman" w:hAnsi="Times New Roman"/>
          <w:sz w:val="22"/>
        </w:rPr>
        <w:t xml:space="preserve"> (Toronto 1983)</w:t>
      </w:r>
    </w:p>
    <w:p w:rsidR="00C550F6" w:rsidRDefault="00C550F6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R.J. </w:t>
      </w:r>
      <w:proofErr w:type="spellStart"/>
      <w:r>
        <w:rPr>
          <w:rFonts w:ascii="Times New Roman" w:hAnsi="Times New Roman"/>
          <w:sz w:val="22"/>
        </w:rPr>
        <w:t>Brym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>The Structure of the Canadian Capitalist Class</w:t>
      </w:r>
      <w:r>
        <w:rPr>
          <w:rFonts w:ascii="Times New Roman" w:hAnsi="Times New Roman"/>
          <w:sz w:val="22"/>
        </w:rPr>
        <w:t xml:space="preserve"> (Toronto, 1985)</w:t>
      </w:r>
    </w:p>
    <w:p w:rsidR="00A367E5" w:rsidRDefault="00A367E5" w:rsidP="00DF7B88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</w:t>
      </w:r>
      <w:proofErr w:type="spellStart"/>
      <w:r>
        <w:rPr>
          <w:rFonts w:ascii="Times New Roman" w:hAnsi="Times New Roman"/>
          <w:sz w:val="22"/>
        </w:rPr>
        <w:t>Niosi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 xml:space="preserve">Canadian Multinationals </w:t>
      </w:r>
      <w:r>
        <w:rPr>
          <w:rFonts w:ascii="Times New Roman" w:hAnsi="Times New Roman"/>
          <w:sz w:val="22"/>
        </w:rPr>
        <w:t>(Toronto, 1985)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G. Laxer, </w:t>
      </w:r>
      <w:r>
        <w:rPr>
          <w:rFonts w:ascii="Times New Roman" w:hAnsi="Times New Roman"/>
          <w:i/>
          <w:sz w:val="22"/>
        </w:rPr>
        <w:t>Open for Business: Roots of Foreign Ownership in Canada</w:t>
      </w:r>
      <w:r>
        <w:rPr>
          <w:rFonts w:ascii="Times New Roman" w:hAnsi="Times New Roman"/>
          <w:sz w:val="22"/>
        </w:rPr>
        <w:t xml:space="preserve"> (Toronto, 1989)</w:t>
      </w:r>
    </w:p>
    <w:p w:rsidR="00C550F6" w:rsidRDefault="00C550F6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Jenson, “Representations in Crisis: The Roots of Canada’s Permeable </w:t>
      </w:r>
      <w:proofErr w:type="spellStart"/>
      <w:r>
        <w:rPr>
          <w:rFonts w:ascii="Times New Roman" w:hAnsi="Times New Roman"/>
          <w:sz w:val="22"/>
        </w:rPr>
        <w:t>Fordism</w:t>
      </w:r>
      <w:proofErr w:type="spellEnd"/>
      <w:r>
        <w:rPr>
          <w:rFonts w:ascii="Times New Roman" w:hAnsi="Times New Roman"/>
          <w:sz w:val="22"/>
        </w:rPr>
        <w:t xml:space="preserve">,” </w:t>
      </w:r>
      <w:r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23:4 (December 1990)</w:t>
      </w:r>
    </w:p>
    <w:p w:rsidR="00C550F6" w:rsidRDefault="00C550F6" w:rsidP="00240809">
      <w:pPr>
        <w:tabs>
          <w:tab w:val="left" w:pos="1560"/>
        </w:tabs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B. Jessop, </w:t>
      </w:r>
      <w:r>
        <w:rPr>
          <w:rFonts w:ascii="Times New Roman" w:hAnsi="Times New Roman"/>
          <w:i/>
          <w:sz w:val="22"/>
        </w:rPr>
        <w:t>“</w:t>
      </w:r>
      <w:r>
        <w:rPr>
          <w:rFonts w:ascii="Times New Roman" w:hAnsi="Times New Roman"/>
          <w:sz w:val="22"/>
        </w:rPr>
        <w:t>Post-</w:t>
      </w:r>
      <w:proofErr w:type="spellStart"/>
      <w:r>
        <w:rPr>
          <w:rFonts w:ascii="Times New Roman" w:hAnsi="Times New Roman"/>
          <w:sz w:val="22"/>
        </w:rPr>
        <w:t>Fordism</w:t>
      </w:r>
      <w:proofErr w:type="spellEnd"/>
      <w:r>
        <w:rPr>
          <w:rFonts w:ascii="Times New Roman" w:hAnsi="Times New Roman"/>
          <w:sz w:val="22"/>
        </w:rPr>
        <w:t xml:space="preserve"> and the State,” in A. </w:t>
      </w:r>
      <w:proofErr w:type="spellStart"/>
      <w:r>
        <w:rPr>
          <w:rFonts w:ascii="Times New Roman" w:hAnsi="Times New Roman"/>
          <w:sz w:val="22"/>
        </w:rPr>
        <w:t>Amin</w:t>
      </w:r>
      <w:proofErr w:type="spellEnd"/>
      <w:r>
        <w:rPr>
          <w:rFonts w:ascii="Times New Roman" w:hAnsi="Times New Roman"/>
          <w:sz w:val="22"/>
        </w:rPr>
        <w:t xml:space="preserve">, ed., </w:t>
      </w:r>
      <w:r>
        <w:rPr>
          <w:rFonts w:ascii="Times New Roman" w:hAnsi="Times New Roman"/>
          <w:i/>
          <w:sz w:val="22"/>
        </w:rPr>
        <w:t>Post-</w:t>
      </w:r>
      <w:proofErr w:type="spellStart"/>
      <w:r>
        <w:rPr>
          <w:rFonts w:ascii="Times New Roman" w:hAnsi="Times New Roman"/>
          <w:i/>
          <w:sz w:val="22"/>
        </w:rPr>
        <w:t>Fordism</w:t>
      </w:r>
      <w:proofErr w:type="spellEnd"/>
      <w:r>
        <w:rPr>
          <w:rFonts w:ascii="Times New Roman" w:hAnsi="Times New Roman"/>
          <w:i/>
          <w:sz w:val="22"/>
        </w:rPr>
        <w:t>: A Reader</w:t>
      </w:r>
      <w:r>
        <w:rPr>
          <w:rFonts w:ascii="Times New Roman" w:hAnsi="Times New Roman"/>
          <w:sz w:val="22"/>
        </w:rPr>
        <w:t xml:space="preserve"> (Oxford, 1995)</w:t>
      </w:r>
    </w:p>
    <w:p w:rsidR="00A367E5" w:rsidRDefault="00A367E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S. Clarkson and T. Lewis, “The Contested State: Canada in the Post Cold War, Post-Keynesian, Post-</w:t>
      </w:r>
      <w:proofErr w:type="spellStart"/>
      <w:r>
        <w:rPr>
          <w:rFonts w:ascii="Times New Roman" w:hAnsi="Times New Roman"/>
          <w:sz w:val="22"/>
        </w:rPr>
        <w:t>Fordist</w:t>
      </w:r>
      <w:proofErr w:type="spellEnd"/>
      <w:r>
        <w:rPr>
          <w:rFonts w:ascii="Times New Roman" w:hAnsi="Times New Roman"/>
          <w:sz w:val="22"/>
        </w:rPr>
        <w:t xml:space="preserve">, Post-National Era,” in Pal, </w:t>
      </w:r>
      <w:r>
        <w:rPr>
          <w:rFonts w:ascii="Times New Roman" w:hAnsi="Times New Roman"/>
          <w:i/>
          <w:sz w:val="22"/>
        </w:rPr>
        <w:t>How Ottawa Spends, 1999-2000</w:t>
      </w:r>
      <w:r>
        <w:rPr>
          <w:rFonts w:ascii="Times New Roman" w:hAnsi="Times New Roman"/>
          <w:sz w:val="22"/>
        </w:rPr>
        <w:t xml:space="preserve"> (Toronto OUP, 1999)</w:t>
      </w:r>
    </w:p>
    <w:p w:rsidR="00240809" w:rsidRPr="00EB2D28" w:rsidRDefault="00A13075" w:rsidP="00EB2D28">
      <w:pPr>
        <w:spacing w:after="120"/>
        <w:ind w:left="284"/>
        <w:rPr>
          <w:rFonts w:ascii="Times New Roman" w:hAnsi="Times New Roman"/>
          <w:i/>
          <w:color w:val="000090"/>
          <w:sz w:val="22"/>
        </w:rPr>
      </w:pPr>
      <w:r w:rsidRPr="00A24B35">
        <w:rPr>
          <w:rFonts w:ascii="Times New Roman" w:hAnsi="Times New Roman"/>
          <w:color w:val="000090"/>
          <w:sz w:val="22"/>
        </w:rPr>
        <w:t xml:space="preserve">R. </w:t>
      </w:r>
      <w:proofErr w:type="spellStart"/>
      <w:r w:rsidRPr="00A24B35">
        <w:rPr>
          <w:rFonts w:ascii="Times New Roman" w:hAnsi="Times New Roman"/>
          <w:color w:val="000090"/>
          <w:sz w:val="22"/>
        </w:rPr>
        <w:t>Haddow</w:t>
      </w:r>
      <w:proofErr w:type="spellEnd"/>
      <w:r w:rsidRPr="00A24B35">
        <w:rPr>
          <w:rFonts w:ascii="Times New Roman" w:hAnsi="Times New Roman"/>
          <w:color w:val="000090"/>
          <w:sz w:val="22"/>
        </w:rPr>
        <w:t>, “How Can Comparative Political Economy Explain Variable Change? Lessons for, and from, Canada,” in White</w:t>
      </w:r>
      <w:r>
        <w:rPr>
          <w:rFonts w:ascii="Times New Roman" w:hAnsi="Times New Roman"/>
          <w:color w:val="000090"/>
          <w:sz w:val="22"/>
        </w:rPr>
        <w:t xml:space="preserve"> et al,</w:t>
      </w:r>
      <w:r w:rsidRPr="00A24B35">
        <w:rPr>
          <w:rFonts w:ascii="Times New Roman" w:hAnsi="Times New Roman"/>
          <w:color w:val="000090"/>
          <w:sz w:val="22"/>
        </w:rPr>
        <w:t xml:space="preserve"> </w:t>
      </w:r>
      <w:r w:rsidRPr="00A24B35">
        <w:rPr>
          <w:rFonts w:ascii="Times New Roman" w:hAnsi="Times New Roman"/>
          <w:i/>
          <w:color w:val="000090"/>
          <w:sz w:val="22"/>
        </w:rPr>
        <w:t>The Comparative Turn***</w:t>
      </w:r>
    </w:p>
    <w:p w:rsidR="00DF7B88" w:rsidRDefault="00DF7B88">
      <w:pPr>
        <w:rPr>
          <w:rFonts w:ascii="Times New Roman" w:hAnsi="Times New Roman"/>
          <w:sz w:val="22"/>
          <w:u w:val="single"/>
        </w:rPr>
      </w:pPr>
    </w:p>
    <w:p w:rsidR="00DF7B88" w:rsidRDefault="00DF7B88">
      <w:pPr>
        <w:rPr>
          <w:rFonts w:ascii="Times New Roman" w:hAnsi="Times New Roman"/>
          <w:sz w:val="22"/>
          <w:u w:val="single"/>
        </w:rPr>
      </w:pPr>
    </w:p>
    <w:p w:rsidR="00DF7B88" w:rsidRDefault="00DF7B88">
      <w:pPr>
        <w:rPr>
          <w:rFonts w:ascii="Times New Roman" w:hAnsi="Times New Roman"/>
          <w:sz w:val="22"/>
          <w:u w:val="single"/>
        </w:rPr>
      </w:pPr>
    </w:p>
    <w:p w:rsidR="00DF7B88" w:rsidRDefault="00DF7B88">
      <w:pPr>
        <w:rPr>
          <w:rFonts w:ascii="Times New Roman" w:hAnsi="Times New Roman"/>
          <w:sz w:val="22"/>
          <w:u w:val="single"/>
        </w:rPr>
      </w:pPr>
    </w:p>
    <w:p w:rsidR="00DF7B88" w:rsidRDefault="00DF7B88">
      <w:pPr>
        <w:rPr>
          <w:rFonts w:ascii="Times New Roman" w:hAnsi="Times New Roman"/>
          <w:sz w:val="22"/>
          <w:u w:val="single"/>
        </w:rPr>
      </w:pPr>
    </w:p>
    <w:p w:rsidR="00EB2D28" w:rsidRDefault="00A24B35">
      <w:pPr>
        <w:rPr>
          <w:rFonts w:ascii="Times New Roman" w:hAnsi="Times New Roman"/>
          <w:sz w:val="22"/>
          <w:u w:val="single"/>
        </w:rPr>
      </w:pPr>
      <w:r w:rsidRPr="00033F8F">
        <w:rPr>
          <w:rFonts w:ascii="Times New Roman" w:hAnsi="Times New Roman"/>
          <w:sz w:val="22"/>
          <w:u w:val="single"/>
        </w:rPr>
        <w:t>Public Policy</w:t>
      </w:r>
    </w:p>
    <w:p w:rsidR="00EB2D28" w:rsidRDefault="00EB2D28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B74FAF" w:rsidRDefault="00EB2D28" w:rsidP="00B74FAF">
      <w:pPr>
        <w:spacing w:after="120"/>
        <w:ind w:left="284"/>
        <w:rPr>
          <w:rFonts w:ascii="Times New Roman" w:hAnsi="Times New Roman"/>
          <w:i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G. </w:t>
      </w:r>
      <w:proofErr w:type="spellStart"/>
      <w:r>
        <w:rPr>
          <w:rFonts w:ascii="Times New Roman" w:hAnsi="Times New Roman"/>
          <w:color w:val="000090"/>
          <w:sz w:val="22"/>
        </w:rPr>
        <w:t>Skogstad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“Policy Networks and Policy Communities: Conceptualizing State-Societal Relationships in the Policy Process,” </w:t>
      </w:r>
      <w:r w:rsidRPr="00A24B35">
        <w:rPr>
          <w:rFonts w:ascii="Times New Roman" w:hAnsi="Times New Roman"/>
          <w:color w:val="000090"/>
          <w:sz w:val="22"/>
        </w:rPr>
        <w:t>in White</w:t>
      </w:r>
      <w:r>
        <w:rPr>
          <w:rFonts w:ascii="Times New Roman" w:hAnsi="Times New Roman"/>
          <w:color w:val="000090"/>
          <w:sz w:val="22"/>
        </w:rPr>
        <w:t xml:space="preserve"> et al,</w:t>
      </w:r>
      <w:r w:rsidRPr="00A24B35">
        <w:rPr>
          <w:rFonts w:ascii="Times New Roman" w:hAnsi="Times New Roman"/>
          <w:color w:val="000090"/>
          <w:sz w:val="22"/>
        </w:rPr>
        <w:t xml:space="preserve"> </w:t>
      </w:r>
      <w:r w:rsidRPr="00A24B35">
        <w:rPr>
          <w:rFonts w:ascii="Times New Roman" w:hAnsi="Times New Roman"/>
          <w:i/>
          <w:color w:val="000090"/>
          <w:sz w:val="22"/>
        </w:rPr>
        <w:t>The Comparative Turn***</w:t>
      </w:r>
    </w:p>
    <w:p w:rsidR="00B74FAF" w:rsidRDefault="00B74FAF" w:rsidP="00B74FA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R. Simeon, “Afterword: ‘New’ Directions in Canadian Policy Studies,” in L. </w:t>
      </w:r>
      <w:proofErr w:type="spellStart"/>
      <w:r>
        <w:rPr>
          <w:rFonts w:ascii="Times New Roman" w:hAnsi="Times New Roman"/>
          <w:color w:val="000090"/>
          <w:sz w:val="22"/>
        </w:rPr>
        <w:t>Dobuzinskis</w:t>
      </w:r>
      <w:proofErr w:type="spellEnd"/>
      <w:r>
        <w:rPr>
          <w:rFonts w:ascii="Times New Roman" w:hAnsi="Times New Roman"/>
          <w:color w:val="000090"/>
          <w:sz w:val="22"/>
        </w:rPr>
        <w:t xml:space="preserve">, M. </w:t>
      </w:r>
      <w:proofErr w:type="spellStart"/>
      <w:r>
        <w:rPr>
          <w:rFonts w:ascii="Times New Roman" w:hAnsi="Times New Roman"/>
          <w:color w:val="000090"/>
          <w:sz w:val="22"/>
        </w:rPr>
        <w:t>Howlett</w:t>
      </w:r>
      <w:proofErr w:type="spellEnd"/>
      <w:r>
        <w:rPr>
          <w:rFonts w:ascii="Times New Roman" w:hAnsi="Times New Roman"/>
          <w:color w:val="000090"/>
          <w:sz w:val="22"/>
        </w:rPr>
        <w:t xml:space="preserve">, and D. </w:t>
      </w:r>
      <w:proofErr w:type="spellStart"/>
      <w:r>
        <w:rPr>
          <w:rFonts w:ascii="Times New Roman" w:hAnsi="Times New Roman"/>
          <w:color w:val="000090"/>
          <w:sz w:val="22"/>
        </w:rPr>
        <w:t>Laycock</w:t>
      </w:r>
      <w:proofErr w:type="spellEnd"/>
      <w:r>
        <w:rPr>
          <w:rFonts w:ascii="Times New Roman" w:hAnsi="Times New Roman"/>
          <w:color w:val="000090"/>
          <w:sz w:val="22"/>
        </w:rPr>
        <w:t>, eds</w:t>
      </w:r>
      <w:proofErr w:type="gramStart"/>
      <w:r>
        <w:rPr>
          <w:rFonts w:ascii="Times New Roman" w:hAnsi="Times New Roman"/>
          <w:color w:val="000090"/>
          <w:sz w:val="22"/>
        </w:rPr>
        <w:t>.,</w:t>
      </w:r>
      <w:proofErr w:type="gramEnd"/>
      <w:r>
        <w:rPr>
          <w:rFonts w:ascii="Times New Roman" w:hAnsi="Times New Roman"/>
          <w:color w:val="000090"/>
          <w:sz w:val="22"/>
        </w:rPr>
        <w:t xml:space="preserve"> </w:t>
      </w:r>
      <w:r>
        <w:rPr>
          <w:rFonts w:ascii="Times New Roman" w:hAnsi="Times New Roman"/>
          <w:i/>
          <w:color w:val="000090"/>
          <w:sz w:val="22"/>
        </w:rPr>
        <w:t xml:space="preserve">Policy Studies in Canada: The State of the Art </w:t>
      </w:r>
      <w:r>
        <w:rPr>
          <w:rFonts w:ascii="Times New Roman" w:hAnsi="Times New Roman"/>
          <w:color w:val="000090"/>
          <w:sz w:val="22"/>
        </w:rPr>
        <w:t>(Toronto UTP, 1996)</w:t>
      </w:r>
    </w:p>
    <w:p w:rsidR="00B74FAF" w:rsidRPr="00B74FAF" w:rsidRDefault="00B74FAF" w:rsidP="00B74FAF">
      <w:pPr>
        <w:spacing w:after="120"/>
        <w:ind w:left="284"/>
        <w:rPr>
          <w:rFonts w:ascii="Times New Roman" w:hAnsi="Times New Roman"/>
          <w:sz w:val="22"/>
          <w:szCs w:val="26"/>
        </w:rPr>
      </w:pPr>
      <w:r w:rsidRPr="00B74FAF">
        <w:rPr>
          <w:rFonts w:ascii="Times New Roman" w:hAnsi="Times New Roman"/>
          <w:sz w:val="22"/>
        </w:rPr>
        <w:t xml:space="preserve">M. </w:t>
      </w:r>
      <w:proofErr w:type="spellStart"/>
      <w:r w:rsidRPr="00B74FAF">
        <w:rPr>
          <w:rFonts w:ascii="Times New Roman" w:hAnsi="Times New Roman"/>
          <w:sz w:val="22"/>
          <w:szCs w:val="26"/>
        </w:rPr>
        <w:t>Orsini</w:t>
      </w:r>
      <w:proofErr w:type="spellEnd"/>
      <w:r w:rsidRPr="00B74FAF">
        <w:rPr>
          <w:rFonts w:ascii="Times New Roman" w:hAnsi="Times New Roman"/>
          <w:sz w:val="22"/>
          <w:szCs w:val="26"/>
        </w:rPr>
        <w:t xml:space="preserve">, and M. Smith. “Critical Policy Studies.” </w:t>
      </w:r>
      <w:proofErr w:type="gramStart"/>
      <w:r w:rsidRPr="00B74FAF">
        <w:rPr>
          <w:rFonts w:ascii="Times New Roman" w:hAnsi="Times New Roman"/>
          <w:sz w:val="22"/>
          <w:szCs w:val="26"/>
        </w:rPr>
        <w:t xml:space="preserve">In </w:t>
      </w:r>
      <w:r w:rsidRPr="00B74FAF">
        <w:rPr>
          <w:rFonts w:ascii="Times New Roman" w:hAnsi="Times New Roman"/>
          <w:i/>
          <w:sz w:val="22"/>
          <w:szCs w:val="26"/>
        </w:rPr>
        <w:t>Critical Policy Studies</w:t>
      </w:r>
      <w:r w:rsidRPr="00B74FAF">
        <w:rPr>
          <w:rFonts w:ascii="Times New Roman" w:hAnsi="Times New Roman"/>
          <w:sz w:val="22"/>
          <w:szCs w:val="26"/>
        </w:rPr>
        <w:t>.</w:t>
      </w:r>
      <w:proofErr w:type="gramEnd"/>
      <w:r w:rsidRPr="00B74FAF">
        <w:rPr>
          <w:rFonts w:ascii="Times New Roman" w:hAnsi="Times New Roman"/>
          <w:sz w:val="22"/>
          <w:szCs w:val="26"/>
        </w:rPr>
        <w:t xml:space="preserve"> (</w:t>
      </w:r>
      <w:proofErr w:type="gramStart"/>
      <w:r w:rsidRPr="00B74FAF">
        <w:rPr>
          <w:rFonts w:ascii="Times New Roman" w:hAnsi="Times New Roman"/>
          <w:sz w:val="22"/>
          <w:szCs w:val="26"/>
        </w:rPr>
        <w:t>not</w:t>
      </w:r>
      <w:proofErr w:type="gramEnd"/>
      <w:r w:rsidRPr="00B74FAF">
        <w:rPr>
          <w:rFonts w:ascii="Times New Roman" w:hAnsi="Times New Roman"/>
          <w:sz w:val="22"/>
          <w:szCs w:val="26"/>
        </w:rPr>
        <w:t xml:space="preserve"> listed)</w:t>
      </w:r>
    </w:p>
    <w:p w:rsidR="00B74FAF" w:rsidRPr="00B74FAF" w:rsidRDefault="00B74FAF" w:rsidP="00B74FAF">
      <w:pPr>
        <w:spacing w:after="120"/>
        <w:ind w:left="284"/>
        <w:rPr>
          <w:rFonts w:ascii="Times New Roman" w:eastAsia="ヒラギノ角ゴ Pro W3" w:hAnsi="Times New Roman"/>
          <w:sz w:val="22"/>
        </w:rPr>
      </w:pPr>
      <w:r w:rsidRPr="00B74FAF">
        <w:rPr>
          <w:rFonts w:ascii="Times New Roman" w:hAnsi="Times New Roman"/>
          <w:sz w:val="22"/>
        </w:rPr>
        <w:t>B.</w:t>
      </w:r>
      <w:r w:rsidRPr="00B74FAF">
        <w:rPr>
          <w:rFonts w:ascii="Times New Roman" w:eastAsia="ヒラギノ角ゴ Pro W3" w:hAnsi="Times New Roman"/>
          <w:sz w:val="22"/>
        </w:rPr>
        <w:t xml:space="preserve"> </w:t>
      </w:r>
      <w:proofErr w:type="spellStart"/>
      <w:r w:rsidRPr="00B74FAF">
        <w:rPr>
          <w:rFonts w:ascii="Times New Roman" w:eastAsia="ヒラギノ角ゴ Pro W3" w:hAnsi="Times New Roman"/>
          <w:sz w:val="22"/>
        </w:rPr>
        <w:t>Doern</w:t>
      </w:r>
      <w:proofErr w:type="spellEnd"/>
      <w:r w:rsidRPr="00B74FAF">
        <w:rPr>
          <w:rFonts w:ascii="Times New Roman" w:eastAsia="ヒラギノ角ゴ Pro W3" w:hAnsi="Times New Roman"/>
          <w:sz w:val="22"/>
        </w:rPr>
        <w:t xml:space="preserve">, 1996. “The Evolution of Canadian Policy Studies as Art, Craft, and Science.” </w:t>
      </w:r>
      <w:proofErr w:type="gramStart"/>
      <w:r w:rsidRPr="00B74FAF">
        <w:rPr>
          <w:rFonts w:ascii="Times New Roman" w:eastAsia="ヒラギノ角ゴ Pro W3" w:hAnsi="Times New Roman"/>
          <w:i/>
          <w:sz w:val="22"/>
        </w:rPr>
        <w:t>Policy Studies in Canada</w:t>
      </w:r>
      <w:r w:rsidRPr="00B74FAF">
        <w:rPr>
          <w:rFonts w:ascii="Times New Roman" w:eastAsia="ヒラギノ角ゴ Pro W3" w:hAnsi="Times New Roman"/>
          <w:sz w:val="22"/>
        </w:rPr>
        <w:t>.</w:t>
      </w:r>
      <w:proofErr w:type="gramEnd"/>
      <w:r w:rsidRPr="00B74FAF">
        <w:rPr>
          <w:rFonts w:ascii="Times New Roman" w:eastAsia="ヒラギノ角ゴ Pro W3" w:hAnsi="Times New Roman"/>
          <w:sz w:val="22"/>
        </w:rPr>
        <w:t xml:space="preserve"> 15-26. (</w:t>
      </w:r>
      <w:proofErr w:type="gramStart"/>
      <w:r w:rsidRPr="00B74FAF">
        <w:rPr>
          <w:rFonts w:ascii="Times New Roman" w:eastAsia="ヒラギノ角ゴ Pro W3" w:hAnsi="Times New Roman"/>
          <w:sz w:val="22"/>
        </w:rPr>
        <w:t>not</w:t>
      </w:r>
      <w:proofErr w:type="gramEnd"/>
      <w:r w:rsidRPr="00B74FAF">
        <w:rPr>
          <w:rFonts w:ascii="Times New Roman" w:eastAsia="ヒラギノ角ゴ Pro W3" w:hAnsi="Times New Roman"/>
          <w:sz w:val="22"/>
        </w:rPr>
        <w:t xml:space="preserve"> listed)</w:t>
      </w:r>
    </w:p>
    <w:p w:rsidR="00F80FB7" w:rsidRDefault="00B74FAF" w:rsidP="00F80FB7">
      <w:pPr>
        <w:spacing w:after="120"/>
        <w:ind w:left="284"/>
        <w:rPr>
          <w:rFonts w:ascii="Times New Roman" w:eastAsia="ヒラギノ角ゴ Pro W3" w:hAnsi="Times New Roman"/>
          <w:sz w:val="22"/>
        </w:rPr>
      </w:pPr>
      <w:proofErr w:type="spellStart"/>
      <w:r w:rsidRPr="00B74FAF">
        <w:rPr>
          <w:rFonts w:ascii="Times New Roman" w:eastAsia="ヒラギノ角ゴ Pro W3" w:hAnsi="Times New Roman"/>
          <w:sz w:val="22"/>
        </w:rPr>
        <w:t>Dobuzinskis</w:t>
      </w:r>
      <w:proofErr w:type="spellEnd"/>
      <w:r w:rsidRPr="00B74FAF">
        <w:rPr>
          <w:rFonts w:ascii="Times New Roman" w:eastAsia="ヒラギノ角ゴ Pro W3" w:hAnsi="Times New Roman"/>
          <w:sz w:val="22"/>
        </w:rPr>
        <w:t xml:space="preserve">, Laurent, Michael </w:t>
      </w:r>
      <w:proofErr w:type="spellStart"/>
      <w:r w:rsidRPr="00B74FAF">
        <w:rPr>
          <w:rFonts w:ascii="Times New Roman" w:eastAsia="ヒラギノ角ゴ Pro W3" w:hAnsi="Times New Roman"/>
          <w:sz w:val="22"/>
        </w:rPr>
        <w:t>Howlett</w:t>
      </w:r>
      <w:proofErr w:type="spellEnd"/>
      <w:r w:rsidRPr="00B74FAF">
        <w:rPr>
          <w:rFonts w:ascii="Times New Roman" w:eastAsia="ヒラギノ角ゴ Pro W3" w:hAnsi="Times New Roman"/>
          <w:sz w:val="22"/>
        </w:rPr>
        <w:t xml:space="preserve">, and David </w:t>
      </w:r>
      <w:proofErr w:type="spellStart"/>
      <w:r w:rsidRPr="00B74FAF">
        <w:rPr>
          <w:rFonts w:ascii="Times New Roman" w:eastAsia="ヒラギノ角ゴ Pro W3" w:hAnsi="Times New Roman"/>
          <w:sz w:val="22"/>
        </w:rPr>
        <w:t>Laycock</w:t>
      </w:r>
      <w:proofErr w:type="spellEnd"/>
      <w:r w:rsidRPr="00B74FAF">
        <w:rPr>
          <w:rFonts w:ascii="Times New Roman" w:eastAsia="ヒラギノ角ゴ Pro W3" w:hAnsi="Times New Roman"/>
          <w:sz w:val="22"/>
        </w:rPr>
        <w:t xml:space="preserve">. 2007. “Policy Analysis in Canada: The State of the Art.” </w:t>
      </w:r>
      <w:proofErr w:type="gramStart"/>
      <w:r w:rsidRPr="00B74FAF">
        <w:rPr>
          <w:rFonts w:ascii="Times New Roman" w:eastAsia="ヒラギノ角ゴ Pro W3" w:hAnsi="Times New Roman"/>
          <w:i/>
          <w:sz w:val="22"/>
        </w:rPr>
        <w:t>Policy Analysis in Canada</w:t>
      </w:r>
      <w:r w:rsidRPr="00B74FAF">
        <w:rPr>
          <w:rFonts w:ascii="Times New Roman" w:eastAsia="ヒラギノ角ゴ Pro W3" w:hAnsi="Times New Roman"/>
          <w:sz w:val="22"/>
        </w:rPr>
        <w:t>.</w:t>
      </w:r>
      <w:proofErr w:type="gramEnd"/>
      <w:r w:rsidRPr="00B74FAF">
        <w:rPr>
          <w:rFonts w:ascii="Times New Roman" w:eastAsia="ヒラギノ角ゴ Pro W3" w:hAnsi="Times New Roman"/>
          <w:sz w:val="22"/>
        </w:rPr>
        <w:t xml:space="preserve"> 3-18. (</w:t>
      </w:r>
      <w:proofErr w:type="gramStart"/>
      <w:r w:rsidRPr="00B74FAF">
        <w:rPr>
          <w:rFonts w:ascii="Times New Roman" w:eastAsia="ヒラギノ角ゴ Pro W3" w:hAnsi="Times New Roman"/>
          <w:sz w:val="22"/>
        </w:rPr>
        <w:t>not</w:t>
      </w:r>
      <w:proofErr w:type="gramEnd"/>
      <w:r w:rsidRPr="00B74FAF">
        <w:rPr>
          <w:rFonts w:ascii="Times New Roman" w:eastAsia="ヒラギノ角ゴ Pro W3" w:hAnsi="Times New Roman"/>
          <w:sz w:val="22"/>
        </w:rPr>
        <w:t xml:space="preserve"> listed)</w:t>
      </w:r>
    </w:p>
    <w:p w:rsidR="00F80FB7" w:rsidRPr="00F80FB7" w:rsidRDefault="00F80FB7" w:rsidP="00F80FB7">
      <w:pPr>
        <w:spacing w:after="120"/>
        <w:ind w:left="284"/>
        <w:rPr>
          <w:rFonts w:ascii="Times New Roman" w:eastAsia="ヒラギノ角ゴ Pro W3" w:hAnsi="Times New Roman"/>
          <w:sz w:val="22"/>
        </w:rPr>
      </w:pPr>
      <w:proofErr w:type="spellStart"/>
      <w:r w:rsidRPr="00F80FB7">
        <w:rPr>
          <w:rFonts w:ascii="Times New Roman" w:hAnsi="Times New Roman"/>
          <w:sz w:val="22"/>
        </w:rPr>
        <w:t>Banting</w:t>
      </w:r>
      <w:proofErr w:type="spellEnd"/>
      <w:r w:rsidRPr="00F80FB7">
        <w:rPr>
          <w:rFonts w:ascii="Times New Roman" w:hAnsi="Times New Roman"/>
          <w:sz w:val="22"/>
        </w:rPr>
        <w:t xml:space="preserve">, Keith. </w:t>
      </w:r>
      <w:r w:rsidRPr="00F80FB7">
        <w:rPr>
          <w:rFonts w:ascii="Times New Roman" w:hAnsi="Times New Roman"/>
          <w:i/>
          <w:sz w:val="22"/>
        </w:rPr>
        <w:t xml:space="preserve">The Social Policy Divide: The Welfare State in Canada and the United States. </w:t>
      </w:r>
    </w:p>
    <w:p w:rsidR="00B74FAF" w:rsidRPr="00F80FB7" w:rsidRDefault="00B74FAF" w:rsidP="00F80FB7">
      <w:pPr>
        <w:spacing w:after="120"/>
        <w:rPr>
          <w:rFonts w:ascii="Times New Roman" w:hAnsi="Times New Roman"/>
          <w:sz w:val="22"/>
        </w:rPr>
      </w:pPr>
    </w:p>
    <w:p w:rsidR="00A24B35" w:rsidRPr="00B74FAF" w:rsidRDefault="00B74FAF" w:rsidP="00B74FAF">
      <w:pPr>
        <w:spacing w:after="120"/>
        <w:rPr>
          <w:rFonts w:ascii="Times New Roman" w:hAnsi="Times New Roman"/>
          <w:sz w:val="22"/>
          <w:u w:val="single"/>
        </w:rPr>
      </w:pPr>
      <w:r w:rsidRPr="00B74FAF">
        <w:rPr>
          <w:rFonts w:ascii="Times New Roman" w:hAnsi="Times New Roman"/>
          <w:sz w:val="22"/>
          <w:u w:val="single"/>
        </w:rPr>
        <w:t>Not Summarized</w:t>
      </w:r>
    </w:p>
    <w:p w:rsidR="00E150D3" w:rsidRDefault="00A24B3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K. </w:t>
      </w:r>
      <w:proofErr w:type="spellStart"/>
      <w:r>
        <w:rPr>
          <w:rFonts w:ascii="Times New Roman" w:hAnsi="Times New Roman"/>
          <w:sz w:val="22"/>
        </w:rPr>
        <w:t>Banting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 xml:space="preserve">The Welfare State and Canadian Federalism, </w:t>
      </w:r>
      <w:r>
        <w:rPr>
          <w:rFonts w:ascii="Times New Roman" w:hAnsi="Times New Roman"/>
          <w:sz w:val="22"/>
        </w:rPr>
        <w:t>2</w:t>
      </w:r>
      <w:r w:rsidRPr="00A24B35">
        <w:rPr>
          <w:rFonts w:ascii="Times New Roman" w:hAnsi="Times New Roman"/>
          <w:sz w:val="22"/>
          <w:vertAlign w:val="superscript"/>
        </w:rPr>
        <w:t>nd</w:t>
      </w:r>
      <w:r>
        <w:rPr>
          <w:rFonts w:ascii="Times New Roman" w:hAnsi="Times New Roman"/>
          <w:sz w:val="22"/>
        </w:rPr>
        <w:t xml:space="preserve"> Ed. (MQUP, 1987)</w:t>
      </w:r>
    </w:p>
    <w:p w:rsidR="00903912" w:rsidRDefault="002C1B5C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Council of the Federation Advisory Panel on Fiscal Imbalance, </w:t>
      </w:r>
      <w:r>
        <w:rPr>
          <w:rFonts w:ascii="Times New Roman" w:hAnsi="Times New Roman"/>
          <w:i/>
          <w:sz w:val="22"/>
        </w:rPr>
        <w:t>Reconciling the Irreconcilable: Addressing Canada’s Fiscal Imbalance</w:t>
      </w:r>
      <w:r>
        <w:rPr>
          <w:rFonts w:ascii="Times New Roman" w:hAnsi="Times New Roman"/>
          <w:sz w:val="22"/>
        </w:rPr>
        <w:t xml:space="preserve"> (Ottawa: The Council, 2006)</w:t>
      </w:r>
    </w:p>
    <w:p w:rsidR="00903912" w:rsidRDefault="00903912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W.D. Coleman and G. </w:t>
      </w:r>
      <w:proofErr w:type="spellStart"/>
      <w:r>
        <w:rPr>
          <w:rFonts w:ascii="Times New Roman" w:hAnsi="Times New Roman"/>
          <w:sz w:val="22"/>
        </w:rPr>
        <w:t>Skogstad</w:t>
      </w:r>
      <w:proofErr w:type="spellEnd"/>
      <w:r>
        <w:rPr>
          <w:rFonts w:ascii="Times New Roman" w:hAnsi="Times New Roman"/>
          <w:sz w:val="22"/>
        </w:rPr>
        <w:t>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 w:rsidRPr="00903912">
        <w:rPr>
          <w:rFonts w:ascii="Times New Roman" w:hAnsi="Times New Roman"/>
          <w:i/>
          <w:sz w:val="22"/>
        </w:rPr>
        <w:t>Policy Communities and Public Policy</w:t>
      </w:r>
      <w:r>
        <w:rPr>
          <w:rFonts w:ascii="Times New Roman" w:hAnsi="Times New Roman"/>
          <w:sz w:val="22"/>
        </w:rPr>
        <w:t xml:space="preserve"> (Mississauga, 1990)</w:t>
      </w:r>
    </w:p>
    <w:p w:rsidR="00A13075" w:rsidRDefault="00903912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T. Lewis, </w:t>
      </w:r>
      <w:r>
        <w:rPr>
          <w:rFonts w:ascii="Times New Roman" w:hAnsi="Times New Roman"/>
          <w:i/>
          <w:sz w:val="22"/>
        </w:rPr>
        <w:t>In the Long Run We’re All Dead: The Canadian Turn to Fiscal Restraint</w:t>
      </w:r>
      <w:r>
        <w:rPr>
          <w:rFonts w:ascii="Times New Roman" w:hAnsi="Times New Roman"/>
          <w:sz w:val="22"/>
        </w:rPr>
        <w:t xml:space="preserve"> (Vancouver UBC Press, 2003)</w:t>
      </w:r>
    </w:p>
    <w:p w:rsidR="00A13075" w:rsidRDefault="00A1307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</w:t>
      </w:r>
      <w:proofErr w:type="spellStart"/>
      <w:r>
        <w:rPr>
          <w:rFonts w:ascii="Times New Roman" w:hAnsi="Times New Roman"/>
          <w:sz w:val="22"/>
        </w:rPr>
        <w:t>Soroka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 xml:space="preserve">Agenda-Setting Dynamics in Canada </w:t>
      </w:r>
      <w:r>
        <w:rPr>
          <w:rFonts w:ascii="Times New Roman" w:hAnsi="Times New Roman"/>
          <w:sz w:val="22"/>
        </w:rPr>
        <w:t>(Vancouver UBC Press, 2003)</w:t>
      </w:r>
    </w:p>
    <w:p w:rsidR="00A13075" w:rsidRDefault="00A1307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A.M. Timpson, </w:t>
      </w:r>
      <w:r>
        <w:rPr>
          <w:rFonts w:ascii="Times New Roman" w:hAnsi="Times New Roman"/>
          <w:i/>
          <w:sz w:val="22"/>
        </w:rPr>
        <w:t xml:space="preserve">Driven Apart: Women’s Employment Equality and Child Care in Canadian Public Policy </w:t>
      </w:r>
      <w:r>
        <w:rPr>
          <w:rFonts w:ascii="Times New Roman" w:hAnsi="Times New Roman"/>
          <w:sz w:val="22"/>
        </w:rPr>
        <w:t>(Toronto, 2001)</w:t>
      </w:r>
    </w:p>
    <w:p w:rsidR="00A13075" w:rsidRDefault="00A13075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 </w:t>
      </w:r>
      <w:proofErr w:type="spellStart"/>
      <w:r>
        <w:rPr>
          <w:rFonts w:ascii="Times New Roman" w:hAnsi="Times New Roman"/>
          <w:sz w:val="22"/>
        </w:rPr>
        <w:t>Tuohy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 xml:space="preserve">Accidental Logics: The Dynamics of Change in the Health Care Arena in the United States, Britain, and Canada </w:t>
      </w:r>
      <w:r>
        <w:rPr>
          <w:rFonts w:ascii="Times New Roman" w:hAnsi="Times New Roman"/>
          <w:sz w:val="22"/>
        </w:rPr>
        <w:t xml:space="preserve">(Toronto OUP, 1999) </w:t>
      </w:r>
    </w:p>
    <w:p w:rsidR="00A24B35" w:rsidRPr="00C550F6" w:rsidRDefault="00C550F6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D. </w:t>
      </w:r>
      <w:proofErr w:type="spellStart"/>
      <w:r>
        <w:rPr>
          <w:rFonts w:ascii="Times New Roman" w:hAnsi="Times New Roman"/>
          <w:sz w:val="22"/>
        </w:rPr>
        <w:t>Zuberi</w:t>
      </w:r>
      <w:proofErr w:type="spellEnd"/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i/>
          <w:sz w:val="22"/>
        </w:rPr>
        <w:t>Differences that Matter: Social Policy and the Working Poor in the United States and Canada</w:t>
      </w:r>
      <w:r>
        <w:rPr>
          <w:rFonts w:ascii="Times New Roman" w:hAnsi="Times New Roman"/>
          <w:sz w:val="22"/>
        </w:rPr>
        <w:t xml:space="preserve"> (NY ILR Press, 2006)</w:t>
      </w:r>
    </w:p>
    <w:p w:rsidR="00903912" w:rsidRPr="00903912" w:rsidRDefault="00903912" w:rsidP="00240809">
      <w:pPr>
        <w:spacing w:after="120"/>
        <w:ind w:left="284"/>
        <w:rPr>
          <w:rFonts w:ascii="Times New Roman" w:hAnsi="Times New Roman"/>
          <w:color w:val="660066"/>
          <w:sz w:val="22"/>
        </w:rPr>
      </w:pPr>
      <w:r w:rsidRPr="00903912">
        <w:rPr>
          <w:rFonts w:ascii="Times New Roman" w:hAnsi="Times New Roman"/>
          <w:color w:val="660066"/>
          <w:sz w:val="22"/>
        </w:rPr>
        <w:t xml:space="preserve">R. Simeon, “Studying Public Policy,” </w:t>
      </w:r>
      <w:r w:rsidRPr="00903912">
        <w:rPr>
          <w:rFonts w:ascii="Times New Roman" w:hAnsi="Times New Roman"/>
          <w:i/>
          <w:color w:val="660066"/>
          <w:sz w:val="22"/>
        </w:rPr>
        <w:t xml:space="preserve">CJPS </w:t>
      </w:r>
      <w:r w:rsidRPr="00903912">
        <w:rPr>
          <w:rFonts w:ascii="Times New Roman" w:hAnsi="Times New Roman"/>
          <w:color w:val="660066"/>
          <w:sz w:val="22"/>
        </w:rPr>
        <w:t>9:4 (December 1976)</w:t>
      </w:r>
    </w:p>
    <w:p w:rsidR="006C2C89" w:rsidRDefault="006C2C89" w:rsidP="00240809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M. </w:t>
      </w:r>
      <w:proofErr w:type="spellStart"/>
      <w:r>
        <w:rPr>
          <w:rFonts w:ascii="Times New Roman" w:hAnsi="Times New Roman"/>
          <w:color w:val="000090"/>
          <w:sz w:val="22"/>
        </w:rPr>
        <w:t>Howlett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“Policy analytical capacity and evidence-based policy-making: Lessons from Canada,” </w:t>
      </w:r>
      <w:r>
        <w:rPr>
          <w:rFonts w:ascii="Times New Roman" w:hAnsi="Times New Roman"/>
          <w:i/>
          <w:color w:val="000090"/>
          <w:sz w:val="22"/>
        </w:rPr>
        <w:t xml:space="preserve">Canadian Public Administration </w:t>
      </w:r>
      <w:r>
        <w:rPr>
          <w:rFonts w:ascii="Times New Roman" w:hAnsi="Times New Roman"/>
          <w:color w:val="000090"/>
          <w:sz w:val="22"/>
        </w:rPr>
        <w:t>52:2 (June 2009)</w:t>
      </w:r>
    </w:p>
    <w:p w:rsidR="00592ADE" w:rsidRPr="006C2C89" w:rsidRDefault="006C2C89" w:rsidP="00240809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br/>
      </w:r>
    </w:p>
    <w:p w:rsidR="00240809" w:rsidRDefault="00240809">
      <w:pPr>
        <w:rPr>
          <w:rFonts w:ascii="Times New Roman" w:hAnsi="Times New Roman"/>
          <w:b/>
          <w:sz w:val="22"/>
        </w:rPr>
      </w:pPr>
    </w:p>
    <w:p w:rsidR="00240809" w:rsidRDefault="00240809">
      <w:pPr>
        <w:rPr>
          <w:rFonts w:ascii="Times New Roman" w:hAnsi="Times New Roman"/>
          <w:b/>
          <w:sz w:val="22"/>
        </w:rPr>
      </w:pPr>
    </w:p>
    <w:p w:rsidR="00240809" w:rsidRDefault="00240809">
      <w:pPr>
        <w:rPr>
          <w:rFonts w:ascii="Times New Roman" w:hAnsi="Times New Roman"/>
          <w:b/>
          <w:sz w:val="22"/>
        </w:rPr>
      </w:pPr>
    </w:p>
    <w:p w:rsidR="00240809" w:rsidRDefault="00240809">
      <w:pPr>
        <w:rPr>
          <w:rFonts w:ascii="Times New Roman" w:hAnsi="Times New Roman"/>
          <w:b/>
          <w:sz w:val="22"/>
        </w:rPr>
      </w:pPr>
    </w:p>
    <w:p w:rsidR="00240809" w:rsidRDefault="00240809">
      <w:pPr>
        <w:rPr>
          <w:rFonts w:ascii="Times New Roman" w:hAnsi="Times New Roman"/>
          <w:b/>
          <w:sz w:val="22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Globalization</w:t>
      </w:r>
    </w:p>
    <w:p w:rsidR="00033F8F" w:rsidRDefault="00033F8F" w:rsidP="00033F8F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K. </w:t>
      </w:r>
      <w:proofErr w:type="spellStart"/>
      <w:r>
        <w:rPr>
          <w:rFonts w:ascii="Times New Roman" w:hAnsi="Times New Roman"/>
          <w:sz w:val="22"/>
        </w:rPr>
        <w:t>Banting</w:t>
      </w:r>
      <w:proofErr w:type="spellEnd"/>
      <w:r>
        <w:rPr>
          <w:rFonts w:ascii="Times New Roman" w:hAnsi="Times New Roman"/>
          <w:sz w:val="22"/>
        </w:rPr>
        <w:t xml:space="preserve">, G. </w:t>
      </w:r>
      <w:proofErr w:type="spellStart"/>
      <w:r>
        <w:rPr>
          <w:rFonts w:ascii="Times New Roman" w:hAnsi="Times New Roman"/>
          <w:sz w:val="22"/>
        </w:rPr>
        <w:t>Hoberg</w:t>
      </w:r>
      <w:proofErr w:type="spellEnd"/>
      <w:r>
        <w:rPr>
          <w:rFonts w:ascii="Times New Roman" w:hAnsi="Times New Roman"/>
          <w:sz w:val="22"/>
        </w:rPr>
        <w:t>, R. Simeon,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 xml:space="preserve">Degrees of Freedom </w:t>
      </w:r>
      <w:r>
        <w:rPr>
          <w:rFonts w:ascii="Times New Roman" w:hAnsi="Times New Roman"/>
          <w:sz w:val="22"/>
        </w:rPr>
        <w:t>(MQUP, 1997)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D. Cameron and J. Gross Stein, “Globalization, Culture and Society: The State as a Place Amidst Shifting Spaces,” </w:t>
      </w:r>
      <w:r>
        <w:rPr>
          <w:rFonts w:ascii="Times New Roman" w:hAnsi="Times New Roman"/>
          <w:i/>
          <w:color w:val="000090"/>
          <w:sz w:val="22"/>
        </w:rPr>
        <w:t xml:space="preserve">Canadian Public Policy </w:t>
      </w:r>
      <w:r>
        <w:rPr>
          <w:rFonts w:ascii="Times New Roman" w:hAnsi="Times New Roman"/>
          <w:color w:val="000090"/>
          <w:sz w:val="22"/>
        </w:rPr>
        <w:t>26: Supplement (August 2000)</w:t>
      </w:r>
    </w:p>
    <w:p w:rsidR="00033F8F" w:rsidRPr="006C2C89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R. </w:t>
      </w:r>
      <w:proofErr w:type="spellStart"/>
      <w:r>
        <w:rPr>
          <w:rFonts w:ascii="Times New Roman" w:hAnsi="Times New Roman"/>
          <w:color w:val="000090"/>
          <w:sz w:val="22"/>
        </w:rPr>
        <w:t>Haddow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“Globalization and Canadian Public Policy: Problems of Method and the Search for Explanatory Nuance,” in </w:t>
      </w:r>
      <w:proofErr w:type="spellStart"/>
      <w:r>
        <w:rPr>
          <w:rFonts w:ascii="Times New Roman" w:hAnsi="Times New Roman"/>
          <w:color w:val="000090"/>
          <w:sz w:val="22"/>
        </w:rPr>
        <w:t>Bickerton</w:t>
      </w:r>
      <w:proofErr w:type="spellEnd"/>
      <w:r>
        <w:rPr>
          <w:rFonts w:ascii="Times New Roman" w:hAnsi="Times New Roman"/>
          <w:color w:val="000090"/>
          <w:sz w:val="22"/>
        </w:rPr>
        <w:t xml:space="preserve"> and Gagnon, eds</w:t>
      </w:r>
      <w:proofErr w:type="gramStart"/>
      <w:r>
        <w:rPr>
          <w:rFonts w:ascii="Times New Roman" w:hAnsi="Times New Roman"/>
          <w:color w:val="000090"/>
          <w:sz w:val="22"/>
        </w:rPr>
        <w:t>.,</w:t>
      </w:r>
      <w:proofErr w:type="gramEnd"/>
      <w:r>
        <w:rPr>
          <w:rFonts w:ascii="Times New Roman" w:hAnsi="Times New Roman"/>
          <w:color w:val="000090"/>
          <w:sz w:val="22"/>
        </w:rPr>
        <w:t xml:space="preserve"> </w:t>
      </w:r>
      <w:r>
        <w:rPr>
          <w:rFonts w:ascii="Times New Roman" w:hAnsi="Times New Roman"/>
          <w:i/>
          <w:color w:val="000090"/>
          <w:sz w:val="22"/>
        </w:rPr>
        <w:t xml:space="preserve">Canadian Politics </w:t>
      </w:r>
      <w:r>
        <w:rPr>
          <w:rFonts w:ascii="Times New Roman" w:hAnsi="Times New Roman"/>
          <w:color w:val="000090"/>
          <w:sz w:val="22"/>
        </w:rPr>
        <w:t>4</w:t>
      </w:r>
      <w:r w:rsidRPr="006C2C89">
        <w:rPr>
          <w:rFonts w:ascii="Times New Roman" w:hAnsi="Times New Roman"/>
          <w:color w:val="000090"/>
          <w:sz w:val="22"/>
          <w:vertAlign w:val="superscript"/>
        </w:rPr>
        <w:t>th</w:t>
      </w:r>
      <w:r>
        <w:rPr>
          <w:rFonts w:ascii="Times New Roman" w:hAnsi="Times New Roman"/>
          <w:color w:val="000090"/>
          <w:sz w:val="22"/>
        </w:rPr>
        <w:t xml:space="preserve"> ed.***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sz w:val="22"/>
        </w:rPr>
      </w:pPr>
    </w:p>
    <w:p w:rsidR="00033F8F" w:rsidRPr="00F80FB7" w:rsidRDefault="00033F8F" w:rsidP="00033F8F">
      <w:pPr>
        <w:spacing w:after="1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Not Summarized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 Cameron and J. Stein, eds</w:t>
      </w:r>
      <w:proofErr w:type="gramStart"/>
      <w:r>
        <w:rPr>
          <w:rFonts w:ascii="Times New Roman" w:hAnsi="Times New Roman"/>
          <w:sz w:val="22"/>
        </w:rPr>
        <w:t>.,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Street Protests and Fantasy Parks: Globalization, Culture and the State</w:t>
      </w:r>
      <w:r>
        <w:rPr>
          <w:rFonts w:ascii="Times New Roman" w:hAnsi="Times New Roman"/>
          <w:sz w:val="22"/>
        </w:rPr>
        <w:t xml:space="preserve"> (Vancouver UBC Press, 2002)</w:t>
      </w:r>
    </w:p>
    <w:p w:rsidR="00033F8F" w:rsidRPr="00176253" w:rsidRDefault="00033F8F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Clarkson, </w:t>
      </w:r>
      <w:r>
        <w:rPr>
          <w:rFonts w:ascii="Times New Roman" w:hAnsi="Times New Roman"/>
          <w:i/>
          <w:sz w:val="22"/>
        </w:rPr>
        <w:t xml:space="preserve">Uncle Sam and Us: Globalization, </w:t>
      </w:r>
      <w:proofErr w:type="spellStart"/>
      <w:r>
        <w:rPr>
          <w:rFonts w:ascii="Times New Roman" w:hAnsi="Times New Roman"/>
          <w:i/>
          <w:sz w:val="22"/>
        </w:rPr>
        <w:t>Neoconservatism</w:t>
      </w:r>
      <w:proofErr w:type="spellEnd"/>
      <w:r>
        <w:rPr>
          <w:rFonts w:ascii="Times New Roman" w:hAnsi="Times New Roman"/>
          <w:i/>
          <w:sz w:val="22"/>
        </w:rPr>
        <w:t xml:space="preserve">, and the Canadian State </w:t>
      </w:r>
      <w:r>
        <w:rPr>
          <w:rFonts w:ascii="Times New Roman" w:hAnsi="Times New Roman"/>
          <w:sz w:val="22"/>
        </w:rPr>
        <w:t>(Toronto UTP, 2002)</w:t>
      </w:r>
    </w:p>
    <w:p w:rsidR="00033F8F" w:rsidRPr="00A24B35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A24B35">
        <w:rPr>
          <w:rFonts w:ascii="Times New Roman" w:hAnsi="Times New Roman"/>
          <w:color w:val="000090"/>
          <w:sz w:val="22"/>
        </w:rPr>
        <w:t xml:space="preserve">G. </w:t>
      </w:r>
      <w:proofErr w:type="spellStart"/>
      <w:r w:rsidRPr="00A24B35">
        <w:rPr>
          <w:rFonts w:ascii="Times New Roman" w:hAnsi="Times New Roman"/>
          <w:color w:val="000090"/>
          <w:sz w:val="22"/>
        </w:rPr>
        <w:t>Albo</w:t>
      </w:r>
      <w:proofErr w:type="spellEnd"/>
      <w:r w:rsidRPr="00A24B35">
        <w:rPr>
          <w:rFonts w:ascii="Times New Roman" w:hAnsi="Times New Roman"/>
          <w:color w:val="000090"/>
          <w:sz w:val="22"/>
        </w:rPr>
        <w:t xml:space="preserve"> and J. Jenson, “Remapping Canada: The State in the Era of Globalization,” in Clement, ed., </w:t>
      </w:r>
      <w:r w:rsidRPr="00A24B35">
        <w:rPr>
          <w:rFonts w:ascii="Times New Roman" w:hAnsi="Times New Roman"/>
          <w:i/>
          <w:color w:val="000090"/>
          <w:sz w:val="22"/>
        </w:rPr>
        <w:t>Understanding Canada: Building on the New Canadian Political Economy</w:t>
      </w:r>
      <w:r w:rsidRPr="00A24B35">
        <w:rPr>
          <w:rFonts w:ascii="Times New Roman" w:hAnsi="Times New Roman"/>
          <w:color w:val="000090"/>
          <w:sz w:val="22"/>
        </w:rPr>
        <w:t xml:space="preserve"> (MQUP, 1997)***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G. </w:t>
      </w:r>
      <w:proofErr w:type="spellStart"/>
      <w:r>
        <w:rPr>
          <w:rFonts w:ascii="Times New Roman" w:hAnsi="Times New Roman"/>
          <w:color w:val="000090"/>
          <w:sz w:val="22"/>
        </w:rPr>
        <w:t>Skogstad</w:t>
      </w:r>
      <w:proofErr w:type="spellEnd"/>
      <w:r>
        <w:rPr>
          <w:rFonts w:ascii="Times New Roman" w:hAnsi="Times New Roman"/>
          <w:color w:val="000090"/>
          <w:sz w:val="22"/>
        </w:rPr>
        <w:t xml:space="preserve">, </w:t>
      </w:r>
      <w:r>
        <w:rPr>
          <w:rFonts w:ascii="Times New Roman" w:hAnsi="Times New Roman"/>
          <w:i/>
          <w:color w:val="000090"/>
          <w:sz w:val="22"/>
        </w:rPr>
        <w:t>Internationalization and Canadian Agriculture: Policy and Governing Paradigms</w:t>
      </w:r>
      <w:r>
        <w:rPr>
          <w:rFonts w:ascii="Times New Roman" w:hAnsi="Times New Roman"/>
          <w:color w:val="000090"/>
          <w:sz w:val="22"/>
        </w:rPr>
        <w:t xml:space="preserve"> (Toronto UTP, 2008), </w:t>
      </w:r>
      <w:proofErr w:type="spellStart"/>
      <w:r>
        <w:rPr>
          <w:rFonts w:ascii="Times New Roman" w:hAnsi="Times New Roman"/>
          <w:color w:val="000090"/>
          <w:sz w:val="22"/>
        </w:rPr>
        <w:t>ch</w:t>
      </w:r>
      <w:proofErr w:type="spellEnd"/>
      <w:r>
        <w:rPr>
          <w:rFonts w:ascii="Times New Roman" w:hAnsi="Times New Roman"/>
          <w:color w:val="000090"/>
          <w:sz w:val="22"/>
        </w:rPr>
        <w:t xml:space="preserve"> 1 and conclusion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G. </w:t>
      </w:r>
      <w:proofErr w:type="spellStart"/>
      <w:r>
        <w:rPr>
          <w:rFonts w:ascii="Times New Roman" w:hAnsi="Times New Roman"/>
          <w:color w:val="000090"/>
          <w:sz w:val="22"/>
        </w:rPr>
        <w:t>Skogstad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“Globalization and Public Policy: Situating Canadian Analyses,” </w:t>
      </w:r>
      <w:r>
        <w:rPr>
          <w:rFonts w:ascii="Times New Roman" w:hAnsi="Times New Roman"/>
          <w:i/>
          <w:color w:val="000090"/>
          <w:sz w:val="22"/>
        </w:rPr>
        <w:t xml:space="preserve">CJPS </w:t>
      </w:r>
      <w:r>
        <w:rPr>
          <w:rFonts w:ascii="Times New Roman" w:hAnsi="Times New Roman"/>
          <w:color w:val="000090"/>
          <w:sz w:val="22"/>
        </w:rPr>
        <w:t>33:4 (December 2000)</w:t>
      </w:r>
    </w:p>
    <w:p w:rsidR="00033F8F" w:rsidRPr="00176253" w:rsidRDefault="00033F8F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S. McBride and J. Shields,</w:t>
      </w:r>
      <w:r>
        <w:rPr>
          <w:rFonts w:ascii="Times New Roman" w:hAnsi="Times New Roman"/>
          <w:i/>
          <w:sz w:val="22"/>
        </w:rPr>
        <w:t xml:space="preserve"> Dismantling a Nation: Canada and the New World Order</w:t>
      </w:r>
      <w:r>
        <w:rPr>
          <w:rFonts w:ascii="Times New Roman" w:hAnsi="Times New Roman"/>
          <w:sz w:val="22"/>
        </w:rPr>
        <w:t xml:space="preserve"> (1993)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br/>
      </w: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Pr="00033F8F" w:rsidRDefault="00033F8F">
      <w:pPr>
        <w:rPr>
          <w:rFonts w:ascii="Times New Roman" w:hAnsi="Times New Roman"/>
          <w:sz w:val="22"/>
          <w:u w:val="single"/>
        </w:rPr>
      </w:pPr>
    </w:p>
    <w:p w:rsidR="00033F8F" w:rsidRDefault="00033F8F">
      <w:pPr>
        <w:rPr>
          <w:rFonts w:ascii="Times New Roman" w:hAnsi="Times New Roman"/>
          <w:b/>
          <w:sz w:val="22"/>
        </w:rPr>
      </w:pPr>
    </w:p>
    <w:p w:rsidR="00592ADE" w:rsidRPr="00033F8F" w:rsidRDefault="00033F8F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Political Science: The Discipline</w:t>
      </w:r>
    </w:p>
    <w:p w:rsidR="00D2680C" w:rsidRPr="00D2680C" w:rsidRDefault="00D2680C" w:rsidP="00D2680C">
      <w:pPr>
        <w:spacing w:after="1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D2680C" w:rsidRPr="006F00CD" w:rsidRDefault="00D2680C" w:rsidP="00D2680C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R. Whitaker, “Confused Alarms of Struggle and Flight’: English-Canadian Political Science in the 1970s,” </w:t>
      </w:r>
      <w:r>
        <w:rPr>
          <w:rFonts w:ascii="Times New Roman" w:hAnsi="Times New Roman"/>
          <w:i/>
          <w:color w:val="000090"/>
          <w:sz w:val="22"/>
        </w:rPr>
        <w:t>Canadian Historical Review</w:t>
      </w:r>
      <w:r>
        <w:rPr>
          <w:rFonts w:ascii="Times New Roman" w:hAnsi="Times New Roman"/>
          <w:color w:val="000090"/>
          <w:sz w:val="22"/>
        </w:rPr>
        <w:t xml:space="preserve"> 60:1 (March 1979)</w:t>
      </w:r>
    </w:p>
    <w:p w:rsidR="00D2680C" w:rsidRDefault="00D2680C" w:rsidP="00D2680C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592ADE">
        <w:rPr>
          <w:rFonts w:ascii="Times New Roman" w:hAnsi="Times New Roman"/>
          <w:color w:val="000090"/>
          <w:sz w:val="22"/>
        </w:rPr>
        <w:t xml:space="preserve">D. Smiley, “Must Canadian Politics be a Miniature Replica?” </w:t>
      </w:r>
      <w:r w:rsidRPr="00592ADE">
        <w:rPr>
          <w:rFonts w:ascii="Times New Roman" w:hAnsi="Times New Roman"/>
          <w:i/>
          <w:color w:val="000090"/>
          <w:sz w:val="22"/>
        </w:rPr>
        <w:t xml:space="preserve">Journal of Canadian Studies </w:t>
      </w:r>
      <w:r w:rsidRPr="00592ADE">
        <w:rPr>
          <w:rFonts w:ascii="Times New Roman" w:hAnsi="Times New Roman"/>
          <w:color w:val="000090"/>
          <w:sz w:val="22"/>
        </w:rPr>
        <w:t>9:1 (Feb 1974)</w:t>
      </w:r>
    </w:p>
    <w:p w:rsidR="00D2680C" w:rsidRDefault="00D2680C" w:rsidP="00D2680C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592ADE">
        <w:rPr>
          <w:rFonts w:ascii="Times New Roman" w:hAnsi="Times New Roman"/>
          <w:color w:val="000090"/>
          <w:sz w:val="22"/>
        </w:rPr>
        <w:t>A. Cairns, “Alternative styles in the study of Canadian Politics,”</w:t>
      </w:r>
      <w:r w:rsidRPr="00592ADE">
        <w:rPr>
          <w:rFonts w:ascii="Times New Roman" w:hAnsi="Times New Roman"/>
          <w:i/>
          <w:color w:val="000090"/>
          <w:sz w:val="22"/>
        </w:rPr>
        <w:t xml:space="preserve"> CJPS</w:t>
      </w:r>
      <w:r w:rsidRPr="00592ADE">
        <w:rPr>
          <w:rFonts w:ascii="Times New Roman" w:hAnsi="Times New Roman"/>
          <w:color w:val="000090"/>
          <w:sz w:val="22"/>
        </w:rPr>
        <w:t xml:space="preserve"> 7:1 (March, 1974), 101-28</w:t>
      </w:r>
    </w:p>
    <w:p w:rsidR="00D2680C" w:rsidRPr="002C1B5C" w:rsidRDefault="00D2680C" w:rsidP="00D2680C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Mallory, </w:t>
      </w:r>
      <w:r>
        <w:rPr>
          <w:rFonts w:ascii="Times New Roman" w:hAnsi="Times New Roman"/>
          <w:i/>
          <w:sz w:val="22"/>
        </w:rPr>
        <w:t xml:space="preserve">Social Credit and the Federal Power in Canada </w:t>
      </w:r>
      <w:r>
        <w:rPr>
          <w:rFonts w:ascii="Times New Roman" w:hAnsi="Times New Roman"/>
          <w:sz w:val="22"/>
        </w:rPr>
        <w:t>(Toronto, 1954)</w:t>
      </w:r>
    </w:p>
    <w:p w:rsidR="00D2680C" w:rsidRPr="00176253" w:rsidRDefault="00D2680C" w:rsidP="00D2680C">
      <w:pPr>
        <w:spacing w:after="120"/>
        <w:ind w:left="284"/>
        <w:rPr>
          <w:rFonts w:ascii="Times New Roman" w:hAnsi="Times New Roman"/>
          <w:color w:val="660066"/>
          <w:sz w:val="22"/>
        </w:rPr>
      </w:pPr>
      <w:r w:rsidRPr="00176253">
        <w:rPr>
          <w:rFonts w:ascii="Times New Roman" w:hAnsi="Times New Roman"/>
          <w:color w:val="660066"/>
          <w:sz w:val="22"/>
        </w:rPr>
        <w:t xml:space="preserve">G. </w:t>
      </w:r>
      <w:proofErr w:type="spellStart"/>
      <w:r w:rsidRPr="00176253">
        <w:rPr>
          <w:rFonts w:ascii="Times New Roman" w:hAnsi="Times New Roman"/>
          <w:color w:val="660066"/>
          <w:sz w:val="22"/>
        </w:rPr>
        <w:t>Skogstad</w:t>
      </w:r>
      <w:proofErr w:type="spellEnd"/>
      <w:r w:rsidRPr="00176253">
        <w:rPr>
          <w:rFonts w:ascii="Times New Roman" w:hAnsi="Times New Roman"/>
          <w:color w:val="660066"/>
          <w:sz w:val="22"/>
        </w:rPr>
        <w:t xml:space="preserve">, “Who Governs? Who Should Govern? Political Authority and Legitimacy in Canada in the Twenty-First Century,” </w:t>
      </w:r>
      <w:r w:rsidRPr="00176253">
        <w:rPr>
          <w:rFonts w:ascii="Times New Roman" w:hAnsi="Times New Roman"/>
          <w:i/>
          <w:color w:val="660066"/>
          <w:sz w:val="22"/>
        </w:rPr>
        <w:t xml:space="preserve">CJPS </w:t>
      </w:r>
      <w:r w:rsidRPr="00176253">
        <w:rPr>
          <w:rFonts w:ascii="Times New Roman" w:hAnsi="Times New Roman"/>
          <w:color w:val="660066"/>
          <w:sz w:val="22"/>
        </w:rPr>
        <w:t>36 (December 2003)</w:t>
      </w:r>
    </w:p>
    <w:p w:rsidR="00D2680C" w:rsidRPr="00592ADE" w:rsidRDefault="00D2680C" w:rsidP="00D2680C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592ADE">
        <w:rPr>
          <w:rFonts w:ascii="Times New Roman" w:hAnsi="Times New Roman"/>
          <w:color w:val="000090"/>
          <w:sz w:val="22"/>
        </w:rPr>
        <w:t xml:space="preserve">F. </w:t>
      </w:r>
      <w:proofErr w:type="spellStart"/>
      <w:r w:rsidRPr="00592ADE">
        <w:rPr>
          <w:rFonts w:ascii="Times New Roman" w:hAnsi="Times New Roman"/>
          <w:color w:val="000090"/>
          <w:sz w:val="22"/>
        </w:rPr>
        <w:t>Rocher</w:t>
      </w:r>
      <w:proofErr w:type="spellEnd"/>
      <w:r w:rsidRPr="00592ADE">
        <w:rPr>
          <w:rFonts w:ascii="Times New Roman" w:hAnsi="Times New Roman"/>
          <w:color w:val="000090"/>
          <w:sz w:val="22"/>
        </w:rPr>
        <w:t xml:space="preserve">, “The End of ‘Two Solitudes’? The presence (or absence) of the work of French-speaking scholars in Canadian Politics,” </w:t>
      </w:r>
      <w:r w:rsidRPr="00592ADE">
        <w:rPr>
          <w:rFonts w:ascii="Times New Roman" w:hAnsi="Times New Roman"/>
          <w:i/>
          <w:color w:val="000090"/>
          <w:sz w:val="22"/>
        </w:rPr>
        <w:t>CJPS</w:t>
      </w:r>
      <w:r w:rsidRPr="00592ADE">
        <w:rPr>
          <w:rFonts w:ascii="Times New Roman" w:hAnsi="Times New Roman"/>
          <w:color w:val="000090"/>
          <w:sz w:val="22"/>
        </w:rPr>
        <w:t xml:space="preserve"> 40:4 (December 2007)</w:t>
      </w:r>
    </w:p>
    <w:p w:rsidR="002A5D78" w:rsidRDefault="00D2680C" w:rsidP="00D2680C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592ADE">
        <w:rPr>
          <w:rFonts w:ascii="Times New Roman" w:hAnsi="Times New Roman"/>
          <w:color w:val="000090"/>
          <w:sz w:val="22"/>
        </w:rPr>
        <w:t xml:space="preserve">J. Trent, “Factors influencing the development of Political Science in Canada: a case and a model,” </w:t>
      </w:r>
      <w:r w:rsidRPr="00592ADE">
        <w:rPr>
          <w:rFonts w:ascii="Times New Roman" w:hAnsi="Times New Roman"/>
          <w:i/>
          <w:color w:val="000090"/>
          <w:sz w:val="22"/>
        </w:rPr>
        <w:t xml:space="preserve">International Journal of Political Science </w:t>
      </w:r>
      <w:r w:rsidRPr="00592ADE">
        <w:rPr>
          <w:rFonts w:ascii="Times New Roman" w:hAnsi="Times New Roman"/>
          <w:color w:val="000090"/>
          <w:sz w:val="22"/>
        </w:rPr>
        <w:t>8:1 (January 1987)</w:t>
      </w:r>
    </w:p>
    <w:p w:rsidR="00D2680C" w:rsidRPr="00592ADE" w:rsidRDefault="002A5D78" w:rsidP="002A5D78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P. </w:t>
      </w:r>
      <w:proofErr w:type="spellStart"/>
      <w:r>
        <w:rPr>
          <w:rFonts w:ascii="Times New Roman" w:hAnsi="Times New Roman"/>
          <w:color w:val="000090"/>
          <w:sz w:val="22"/>
        </w:rPr>
        <w:t>Aucoin</w:t>
      </w:r>
      <w:proofErr w:type="spellEnd"/>
      <w:r>
        <w:rPr>
          <w:rFonts w:ascii="Times New Roman" w:hAnsi="Times New Roman"/>
          <w:color w:val="000090"/>
          <w:sz w:val="22"/>
        </w:rPr>
        <w:t xml:space="preserve">, “Political Science and Democratic Governance,” </w:t>
      </w:r>
      <w:r>
        <w:rPr>
          <w:rFonts w:ascii="Times New Roman" w:hAnsi="Times New Roman"/>
          <w:i/>
          <w:color w:val="000090"/>
          <w:sz w:val="22"/>
        </w:rPr>
        <w:t>CJPS</w:t>
      </w:r>
      <w:r>
        <w:rPr>
          <w:rFonts w:ascii="Times New Roman" w:hAnsi="Times New Roman"/>
          <w:color w:val="000090"/>
          <w:sz w:val="22"/>
        </w:rPr>
        <w:t xml:space="preserve"> (December 1996), 643-60</w:t>
      </w:r>
    </w:p>
    <w:p w:rsidR="00D2680C" w:rsidRPr="00F80FB7" w:rsidRDefault="00D2680C" w:rsidP="00F80FB7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592ADE">
        <w:rPr>
          <w:rFonts w:ascii="Times New Roman" w:hAnsi="Times New Roman"/>
          <w:i/>
          <w:color w:val="000090"/>
          <w:sz w:val="22"/>
        </w:rPr>
        <w:t xml:space="preserve">The Comparative Turn in Canadian Political Science, </w:t>
      </w:r>
      <w:r w:rsidRPr="00592ADE">
        <w:rPr>
          <w:rFonts w:ascii="Times New Roman" w:hAnsi="Times New Roman"/>
          <w:color w:val="000090"/>
          <w:sz w:val="22"/>
        </w:rPr>
        <w:t xml:space="preserve">White, Simeon, </w:t>
      </w:r>
      <w:proofErr w:type="spellStart"/>
      <w:r w:rsidRPr="00592ADE">
        <w:rPr>
          <w:rFonts w:ascii="Times New Roman" w:hAnsi="Times New Roman"/>
          <w:color w:val="000090"/>
          <w:sz w:val="22"/>
        </w:rPr>
        <w:t>Vipond</w:t>
      </w:r>
      <w:proofErr w:type="spellEnd"/>
      <w:r w:rsidRPr="00592ADE">
        <w:rPr>
          <w:rFonts w:ascii="Times New Roman" w:hAnsi="Times New Roman"/>
          <w:color w:val="000090"/>
          <w:sz w:val="22"/>
        </w:rPr>
        <w:t xml:space="preserve"> and </w:t>
      </w:r>
      <w:proofErr w:type="spellStart"/>
      <w:r w:rsidRPr="00592ADE">
        <w:rPr>
          <w:rFonts w:ascii="Times New Roman" w:hAnsi="Times New Roman"/>
          <w:color w:val="000090"/>
          <w:sz w:val="22"/>
        </w:rPr>
        <w:t>Walner</w:t>
      </w:r>
      <w:proofErr w:type="spellEnd"/>
      <w:r>
        <w:rPr>
          <w:rFonts w:ascii="Times New Roman" w:hAnsi="Times New Roman"/>
          <w:color w:val="000090"/>
          <w:sz w:val="22"/>
        </w:rPr>
        <w:t>***</w:t>
      </w:r>
    </w:p>
    <w:p w:rsidR="00033F8F" w:rsidRDefault="00033F8F" w:rsidP="00033F8F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T. Flanagan, </w:t>
      </w:r>
      <w:r>
        <w:rPr>
          <w:rFonts w:ascii="Times New Roman" w:hAnsi="Times New Roman"/>
          <w:i/>
          <w:color w:val="000090"/>
          <w:sz w:val="22"/>
        </w:rPr>
        <w:t xml:space="preserve">Game Theory and Canadian Politics </w:t>
      </w:r>
      <w:r>
        <w:rPr>
          <w:rFonts w:ascii="Times New Roman" w:hAnsi="Times New Roman"/>
          <w:color w:val="000090"/>
          <w:sz w:val="22"/>
        </w:rPr>
        <w:t>(Toronto UTP, 1998) [Chapters 1, 6-7 read]</w:t>
      </w:r>
    </w:p>
    <w:p w:rsidR="00D2680C" w:rsidRPr="00F80FB7" w:rsidRDefault="00F80FB7" w:rsidP="00F80FB7">
      <w:pPr>
        <w:spacing w:after="1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Not Summarized</w:t>
      </w:r>
    </w:p>
    <w:p w:rsidR="002C1B5C" w:rsidRDefault="008F4E49" w:rsidP="00240809">
      <w:pPr>
        <w:spacing w:after="120"/>
        <w:ind w:left="284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sz w:val="22"/>
        </w:rPr>
        <w:t xml:space="preserve">G. Grant, </w:t>
      </w:r>
      <w:r>
        <w:rPr>
          <w:rFonts w:ascii="Times New Roman" w:hAnsi="Times New Roman"/>
          <w:i/>
          <w:sz w:val="22"/>
        </w:rPr>
        <w:t xml:space="preserve">Lament for a Nation </w:t>
      </w:r>
    </w:p>
    <w:p w:rsidR="002C1B5C" w:rsidRDefault="008F4E49" w:rsidP="00240809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C.B. Macpherson, </w:t>
      </w:r>
      <w:r>
        <w:rPr>
          <w:rFonts w:ascii="Times New Roman" w:hAnsi="Times New Roman"/>
          <w:i/>
          <w:sz w:val="22"/>
        </w:rPr>
        <w:t>Democracy in Alberta: Social Credit and the Party System</w:t>
      </w:r>
      <w:r>
        <w:rPr>
          <w:rFonts w:ascii="Times New Roman" w:hAnsi="Times New Roman"/>
          <w:sz w:val="22"/>
        </w:rPr>
        <w:t xml:space="preserve"> (Toronto UTP, 1962)</w:t>
      </w:r>
    </w:p>
    <w:p w:rsidR="00033F8F" w:rsidRDefault="002C1B5C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</w:t>
      </w:r>
      <w:proofErr w:type="spellStart"/>
      <w:r>
        <w:rPr>
          <w:rFonts w:ascii="Times New Roman" w:hAnsi="Times New Roman"/>
          <w:sz w:val="22"/>
        </w:rPr>
        <w:t>Morchain</w:t>
      </w:r>
      <w:proofErr w:type="spellEnd"/>
      <w:r>
        <w:rPr>
          <w:rFonts w:ascii="Times New Roman" w:hAnsi="Times New Roman"/>
          <w:sz w:val="22"/>
        </w:rPr>
        <w:t xml:space="preserve"> and M. </w:t>
      </w:r>
      <w:proofErr w:type="gramStart"/>
      <w:r>
        <w:rPr>
          <w:rFonts w:ascii="Times New Roman" w:hAnsi="Times New Roman"/>
          <w:sz w:val="22"/>
        </w:rPr>
        <w:t>Wade,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Search for a Nation: French-English Relations in Canada since 1759</w:t>
      </w:r>
      <w:r>
        <w:rPr>
          <w:rFonts w:ascii="Times New Roman" w:hAnsi="Times New Roman"/>
          <w:sz w:val="22"/>
        </w:rPr>
        <w:t xml:space="preserve"> (Toronto, 1967)</w:t>
      </w:r>
    </w:p>
    <w:p w:rsidR="00F80FB7" w:rsidRPr="00033F8F" w:rsidRDefault="00592ADE" w:rsidP="00033F8F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color w:val="000090"/>
          <w:sz w:val="22"/>
        </w:rPr>
        <w:t xml:space="preserve">New Institutionalism: Theory and Analysis </w:t>
      </w:r>
      <w:r>
        <w:rPr>
          <w:rFonts w:ascii="Times New Roman" w:hAnsi="Times New Roman"/>
          <w:color w:val="000090"/>
          <w:sz w:val="22"/>
        </w:rPr>
        <w:t>(Toronto UTP, 2005)</w:t>
      </w:r>
      <w:r>
        <w:rPr>
          <w:rFonts w:ascii="Times New Roman" w:hAnsi="Times New Roman"/>
          <w:color w:val="000090"/>
          <w:sz w:val="22"/>
        </w:rPr>
        <w:br/>
      </w:r>
      <w:r>
        <w:rPr>
          <w:rFonts w:ascii="Times New Roman" w:hAnsi="Times New Roman"/>
          <w:color w:val="000090"/>
          <w:sz w:val="22"/>
        </w:rPr>
        <w:tab/>
        <w:t xml:space="preserve">D. </w:t>
      </w:r>
      <w:proofErr w:type="spellStart"/>
      <w:r>
        <w:rPr>
          <w:rFonts w:ascii="Times New Roman" w:hAnsi="Times New Roman"/>
          <w:color w:val="000090"/>
          <w:sz w:val="22"/>
        </w:rPr>
        <w:t>Beland</w:t>
      </w:r>
      <w:proofErr w:type="spellEnd"/>
      <w:r>
        <w:rPr>
          <w:rFonts w:ascii="Times New Roman" w:hAnsi="Times New Roman"/>
          <w:color w:val="000090"/>
          <w:sz w:val="22"/>
        </w:rPr>
        <w:t>, “Ideas, Interests and Institutions: Historical Institutionalism Revisited”</w:t>
      </w:r>
      <w:r>
        <w:rPr>
          <w:rFonts w:ascii="Times New Roman" w:hAnsi="Times New Roman"/>
          <w:color w:val="000090"/>
          <w:sz w:val="22"/>
        </w:rPr>
        <w:br/>
      </w:r>
      <w:r>
        <w:rPr>
          <w:rFonts w:ascii="Times New Roman" w:hAnsi="Times New Roman"/>
          <w:color w:val="000090"/>
          <w:sz w:val="22"/>
        </w:rPr>
        <w:tab/>
        <w:t xml:space="preserve">H. </w:t>
      </w:r>
      <w:proofErr w:type="spellStart"/>
      <w:r>
        <w:rPr>
          <w:rFonts w:ascii="Times New Roman" w:hAnsi="Times New Roman"/>
          <w:color w:val="000090"/>
          <w:sz w:val="22"/>
        </w:rPr>
        <w:t>Meadwell</w:t>
      </w:r>
      <w:proofErr w:type="spellEnd"/>
      <w:r>
        <w:rPr>
          <w:rFonts w:ascii="Times New Roman" w:hAnsi="Times New Roman"/>
          <w:color w:val="000090"/>
          <w:sz w:val="22"/>
        </w:rPr>
        <w:t>, “Institutions and Political Rationality”</w:t>
      </w:r>
      <w:r>
        <w:rPr>
          <w:rFonts w:ascii="Times New Roman" w:hAnsi="Times New Roman"/>
          <w:color w:val="000090"/>
          <w:sz w:val="22"/>
        </w:rPr>
        <w:br/>
      </w:r>
      <w:r>
        <w:rPr>
          <w:rFonts w:ascii="Times New Roman" w:hAnsi="Times New Roman"/>
          <w:color w:val="000090"/>
          <w:sz w:val="22"/>
        </w:rPr>
        <w:tab/>
        <w:t>M. Smith, “Institutionalism in the Study of Canadian Politics: The English-Canadian Tradition”</w:t>
      </w:r>
    </w:p>
    <w:p w:rsidR="00F80FB7" w:rsidRDefault="00296DBE" w:rsidP="00240809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A24B35">
        <w:rPr>
          <w:rFonts w:ascii="Times New Roman" w:hAnsi="Times New Roman"/>
          <w:color w:val="000090"/>
          <w:sz w:val="22"/>
        </w:rPr>
        <w:t xml:space="preserve">A. Cairns, “The Embedded State: State Society Relations in Canada,” in Cairns, </w:t>
      </w:r>
      <w:r w:rsidRPr="00A24B35">
        <w:rPr>
          <w:rFonts w:ascii="Times New Roman" w:hAnsi="Times New Roman"/>
          <w:i/>
          <w:color w:val="000090"/>
          <w:sz w:val="22"/>
        </w:rPr>
        <w:t xml:space="preserve">Reconfigurations: Canadian Citizenship and Constitutional Change </w:t>
      </w:r>
      <w:r w:rsidRPr="00A24B35">
        <w:rPr>
          <w:rFonts w:ascii="Times New Roman" w:hAnsi="Times New Roman"/>
          <w:color w:val="000090"/>
          <w:sz w:val="22"/>
        </w:rPr>
        <w:t>(Toronto, 1995)</w:t>
      </w:r>
      <w:r w:rsidR="00A24B35" w:rsidRPr="00A24B35">
        <w:rPr>
          <w:rFonts w:ascii="Times New Roman" w:hAnsi="Times New Roman"/>
          <w:color w:val="000090"/>
          <w:sz w:val="22"/>
        </w:rPr>
        <w:t>***</w:t>
      </w:r>
    </w:p>
    <w:p w:rsidR="00296DBE" w:rsidRPr="00A24B35" w:rsidRDefault="00296DBE" w:rsidP="00240809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sectPr w:rsidR="00296DBE" w:rsidRPr="00A24B35" w:rsidSect="006900B5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5973"/>
    <w:multiLevelType w:val="hybridMultilevel"/>
    <w:tmpl w:val="9C9238FE"/>
    <w:lvl w:ilvl="0" w:tplc="C89805E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4E675B"/>
    <w:multiLevelType w:val="hybridMultilevel"/>
    <w:tmpl w:val="C8FCFBA6"/>
    <w:lvl w:ilvl="0" w:tplc="E4DC8D7C">
      <w:numFmt w:val="bullet"/>
      <w:lvlText w:val="-"/>
      <w:lvlJc w:val="left"/>
      <w:pPr>
        <w:ind w:left="1804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EC2A54"/>
    <w:multiLevelType w:val="hybridMultilevel"/>
    <w:tmpl w:val="5F687A72"/>
    <w:lvl w:ilvl="0" w:tplc="E4DC8D7C">
      <w:numFmt w:val="bullet"/>
      <w:lvlText w:val="-"/>
      <w:lvlJc w:val="left"/>
      <w:pPr>
        <w:ind w:left="1084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>
    <w:nsid w:val="5C853572"/>
    <w:multiLevelType w:val="hybridMultilevel"/>
    <w:tmpl w:val="92C2BF8C"/>
    <w:lvl w:ilvl="0" w:tplc="E4DC8D7C">
      <w:numFmt w:val="bullet"/>
      <w:lvlText w:val="-"/>
      <w:lvlJc w:val="left"/>
      <w:pPr>
        <w:ind w:left="1084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">
    <w:nsid w:val="71A80365"/>
    <w:multiLevelType w:val="hybridMultilevel"/>
    <w:tmpl w:val="155E0732"/>
    <w:lvl w:ilvl="0" w:tplc="C89805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00B5"/>
    <w:rsid w:val="00017901"/>
    <w:rsid w:val="00033F8F"/>
    <w:rsid w:val="000421F4"/>
    <w:rsid w:val="00045E12"/>
    <w:rsid w:val="00072079"/>
    <w:rsid w:val="000A4D63"/>
    <w:rsid w:val="000C1D47"/>
    <w:rsid w:val="000C32FD"/>
    <w:rsid w:val="001046B8"/>
    <w:rsid w:val="001209CF"/>
    <w:rsid w:val="00172D38"/>
    <w:rsid w:val="00176253"/>
    <w:rsid w:val="001A24CC"/>
    <w:rsid w:val="001D2F4A"/>
    <w:rsid w:val="002031BC"/>
    <w:rsid w:val="002278FC"/>
    <w:rsid w:val="002407D1"/>
    <w:rsid w:val="00240809"/>
    <w:rsid w:val="00251223"/>
    <w:rsid w:val="00257EAE"/>
    <w:rsid w:val="0029665F"/>
    <w:rsid w:val="00296DBE"/>
    <w:rsid w:val="002A5D78"/>
    <w:rsid w:val="002C04CD"/>
    <w:rsid w:val="002C1B5C"/>
    <w:rsid w:val="002E5508"/>
    <w:rsid w:val="002F3F33"/>
    <w:rsid w:val="00334396"/>
    <w:rsid w:val="00340843"/>
    <w:rsid w:val="003419B2"/>
    <w:rsid w:val="003437CD"/>
    <w:rsid w:val="00361E75"/>
    <w:rsid w:val="00386DBA"/>
    <w:rsid w:val="003A42A6"/>
    <w:rsid w:val="003D1255"/>
    <w:rsid w:val="0040797C"/>
    <w:rsid w:val="004170F3"/>
    <w:rsid w:val="00443E3D"/>
    <w:rsid w:val="00460688"/>
    <w:rsid w:val="00464C01"/>
    <w:rsid w:val="004744B3"/>
    <w:rsid w:val="004A2689"/>
    <w:rsid w:val="004F5DAA"/>
    <w:rsid w:val="00506799"/>
    <w:rsid w:val="00523622"/>
    <w:rsid w:val="00524591"/>
    <w:rsid w:val="00530E54"/>
    <w:rsid w:val="00592ADE"/>
    <w:rsid w:val="005C1C11"/>
    <w:rsid w:val="005D555C"/>
    <w:rsid w:val="005F0B86"/>
    <w:rsid w:val="00651C07"/>
    <w:rsid w:val="0066298B"/>
    <w:rsid w:val="006716D5"/>
    <w:rsid w:val="006772B5"/>
    <w:rsid w:val="0068384F"/>
    <w:rsid w:val="006900B5"/>
    <w:rsid w:val="00692809"/>
    <w:rsid w:val="006C2846"/>
    <w:rsid w:val="006C2C89"/>
    <w:rsid w:val="006E4F1D"/>
    <w:rsid w:val="006F00CD"/>
    <w:rsid w:val="006F2D10"/>
    <w:rsid w:val="00701159"/>
    <w:rsid w:val="00717EA7"/>
    <w:rsid w:val="00723CD6"/>
    <w:rsid w:val="007726BC"/>
    <w:rsid w:val="00794E9D"/>
    <w:rsid w:val="007B6B17"/>
    <w:rsid w:val="007C342E"/>
    <w:rsid w:val="007F7B9E"/>
    <w:rsid w:val="008109A2"/>
    <w:rsid w:val="00841144"/>
    <w:rsid w:val="00845EE5"/>
    <w:rsid w:val="008560F0"/>
    <w:rsid w:val="008608C0"/>
    <w:rsid w:val="00864273"/>
    <w:rsid w:val="00877111"/>
    <w:rsid w:val="008842E4"/>
    <w:rsid w:val="00887DBA"/>
    <w:rsid w:val="00892317"/>
    <w:rsid w:val="008D711C"/>
    <w:rsid w:val="008F4E49"/>
    <w:rsid w:val="00903912"/>
    <w:rsid w:val="00966ADC"/>
    <w:rsid w:val="00995ED8"/>
    <w:rsid w:val="00997FE1"/>
    <w:rsid w:val="009B2858"/>
    <w:rsid w:val="009E5C5F"/>
    <w:rsid w:val="00A01B34"/>
    <w:rsid w:val="00A13075"/>
    <w:rsid w:val="00A1466A"/>
    <w:rsid w:val="00A24B35"/>
    <w:rsid w:val="00A30944"/>
    <w:rsid w:val="00A355EF"/>
    <w:rsid w:val="00A367E5"/>
    <w:rsid w:val="00A40DA8"/>
    <w:rsid w:val="00A52DB5"/>
    <w:rsid w:val="00A664EB"/>
    <w:rsid w:val="00A91B24"/>
    <w:rsid w:val="00AB0980"/>
    <w:rsid w:val="00AE1478"/>
    <w:rsid w:val="00AE2304"/>
    <w:rsid w:val="00B26D6E"/>
    <w:rsid w:val="00B74FAF"/>
    <w:rsid w:val="00B77CBB"/>
    <w:rsid w:val="00BA4EDA"/>
    <w:rsid w:val="00BC5FB0"/>
    <w:rsid w:val="00BE2283"/>
    <w:rsid w:val="00BF4E05"/>
    <w:rsid w:val="00BF5A2B"/>
    <w:rsid w:val="00C01D50"/>
    <w:rsid w:val="00C069E5"/>
    <w:rsid w:val="00C12219"/>
    <w:rsid w:val="00C3664A"/>
    <w:rsid w:val="00C37CCA"/>
    <w:rsid w:val="00C47506"/>
    <w:rsid w:val="00C550F6"/>
    <w:rsid w:val="00C6113E"/>
    <w:rsid w:val="00C62A5D"/>
    <w:rsid w:val="00C95B96"/>
    <w:rsid w:val="00CA295A"/>
    <w:rsid w:val="00CC3F0A"/>
    <w:rsid w:val="00CC5519"/>
    <w:rsid w:val="00CD5496"/>
    <w:rsid w:val="00D21BD7"/>
    <w:rsid w:val="00D2680C"/>
    <w:rsid w:val="00D314AE"/>
    <w:rsid w:val="00D31E03"/>
    <w:rsid w:val="00D4043F"/>
    <w:rsid w:val="00D5717F"/>
    <w:rsid w:val="00D629E8"/>
    <w:rsid w:val="00D849AB"/>
    <w:rsid w:val="00DD3E2A"/>
    <w:rsid w:val="00DD3FEE"/>
    <w:rsid w:val="00DD688D"/>
    <w:rsid w:val="00DE324E"/>
    <w:rsid w:val="00DF7B88"/>
    <w:rsid w:val="00E150D3"/>
    <w:rsid w:val="00E9725E"/>
    <w:rsid w:val="00EA7464"/>
    <w:rsid w:val="00EB2D28"/>
    <w:rsid w:val="00EE3A61"/>
    <w:rsid w:val="00F32B74"/>
    <w:rsid w:val="00F80FB7"/>
    <w:rsid w:val="00FA3E54"/>
    <w:rsid w:val="00FB2565"/>
    <w:rsid w:val="00FC3A60"/>
    <w:rsid w:val="00FC546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64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00B5"/>
    <w:pPr>
      <w:ind w:left="720"/>
      <w:contextualSpacing/>
    </w:pPr>
  </w:style>
  <w:style w:type="paragraph" w:styleId="NoSpacing">
    <w:name w:val="No Spacing"/>
    <w:uiPriority w:val="1"/>
    <w:qFormat/>
    <w:rsid w:val="00995ED8"/>
    <w:pPr>
      <w:spacing w:after="0"/>
    </w:pPr>
    <w:rPr>
      <w:rFonts w:ascii="Times New Roman" w:eastAsia="Calibri" w:hAnsi="Times New Roman" w:cs="Times New Roman"/>
      <w:szCs w:val="22"/>
      <w:lang w:val="en-CA"/>
    </w:rPr>
  </w:style>
  <w:style w:type="paragraph" w:customStyle="1" w:styleId="FreeForm">
    <w:name w:val="Free Form"/>
    <w:rsid w:val="00B74FAF"/>
    <w:pPr>
      <w:spacing w:after="0"/>
    </w:pPr>
    <w:rPr>
      <w:rFonts w:ascii="Helvetica" w:eastAsia="ヒラギノ角ゴ Pro W3" w:hAnsi="Helvetica" w:cs="Times New Roman"/>
      <w:color w:val="000000"/>
      <w:szCs w:val="20"/>
    </w:rPr>
  </w:style>
  <w:style w:type="paragraph" w:styleId="BodyText">
    <w:name w:val="Body Text"/>
    <w:basedOn w:val="Normal"/>
    <w:link w:val="BodyTextChar"/>
    <w:rsid w:val="00F80FB7"/>
    <w:pPr>
      <w:spacing w:after="0"/>
    </w:pPr>
    <w:rPr>
      <w:rFonts w:ascii="Times New Roman" w:eastAsia="Times New Roman" w:hAnsi="Times New Roman" w:cs="Times New Roman"/>
      <w:szCs w:val="20"/>
      <w:lang w:val="en-CA" w:eastAsia="fr-FR"/>
    </w:rPr>
  </w:style>
  <w:style w:type="character" w:customStyle="1" w:styleId="BodyTextChar">
    <w:name w:val="Body Text Char"/>
    <w:basedOn w:val="DefaultParagraphFont"/>
    <w:link w:val="BodyText"/>
    <w:rsid w:val="00F80FB7"/>
    <w:rPr>
      <w:rFonts w:ascii="Times New Roman" w:eastAsia="Times New Roman" w:hAnsi="Times New Roman" w:cs="Times New Roman"/>
      <w:szCs w:val="20"/>
      <w:lang w:val="en-CA" w:eastAsia="fr-FR"/>
    </w:rPr>
  </w:style>
  <w:style w:type="paragraph" w:styleId="Header">
    <w:name w:val="header"/>
    <w:basedOn w:val="Normal"/>
    <w:link w:val="HeaderChar"/>
    <w:rsid w:val="00997FE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97FE1"/>
  </w:style>
  <w:style w:type="paragraph" w:styleId="Footer">
    <w:name w:val="footer"/>
    <w:basedOn w:val="Normal"/>
    <w:link w:val="FooterChar"/>
    <w:rsid w:val="00997FE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97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4</Pages>
  <Words>1053</Words>
  <Characters>6007</Characters>
  <Application>Microsoft Macintosh Word</Application>
  <DocSecurity>0</DocSecurity>
  <Lines>50</Lines>
  <Paragraphs>12</Paragraphs>
  <ScaleCrop>false</ScaleCrop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39</cp:revision>
  <cp:lastPrinted>2012-05-17T01:26:00Z</cp:lastPrinted>
  <dcterms:created xsi:type="dcterms:W3CDTF">2012-04-06T23:40:00Z</dcterms:created>
  <dcterms:modified xsi:type="dcterms:W3CDTF">2012-05-17T17:11:00Z</dcterms:modified>
</cp:coreProperties>
</file>